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6CE3600" w14:textId="77777777" w:rsidR="005D61BF" w:rsidRDefault="005D61BF" w:rsidP="002344A0">
      <w:pPr>
        <w:tabs>
          <w:tab w:val="left" w:pos="709"/>
        </w:tabs>
        <w:rPr>
          <w:rFonts w:ascii="Times New Roman" w:hAnsi="Times New Roman"/>
          <w:color w:val="000000" w:themeColor="text1"/>
          <w:sz w:val="22"/>
          <w:szCs w:val="22"/>
        </w:rPr>
      </w:pP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sidR="002344A0" w:rsidRPr="00FF759D">
        <w:rPr>
          <w:rFonts w:ascii="Times New Roman" w:hAnsi="Times New Roman"/>
          <w:color w:val="000000" w:themeColor="text1"/>
          <w:sz w:val="22"/>
          <w:szCs w:val="22"/>
        </w:rPr>
        <w:tab/>
      </w:r>
    </w:p>
    <w:p w14:paraId="0FFA869A" w14:textId="77777777" w:rsidR="002344A0" w:rsidRPr="00FF759D" w:rsidRDefault="002344A0" w:rsidP="002344A0">
      <w:pPr>
        <w:tabs>
          <w:tab w:val="left" w:pos="709"/>
        </w:tabs>
        <w:rPr>
          <w:rFonts w:ascii="Times New Roman" w:hAnsi="Times New Roman"/>
          <w:color w:val="000000" w:themeColor="text1"/>
          <w:sz w:val="22"/>
          <w:szCs w:val="22"/>
        </w:rPr>
      </w:pP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005D61BF">
        <w:rPr>
          <w:rFonts w:ascii="Times New Roman" w:hAnsi="Times New Roman"/>
          <w:color w:val="000000" w:themeColor="text1"/>
          <w:sz w:val="22"/>
          <w:szCs w:val="22"/>
        </w:rPr>
        <w:t xml:space="preserve">                                                      P R I J E D L O G:</w:t>
      </w:r>
      <w:r w:rsidRPr="00FF759D">
        <w:rPr>
          <w:rFonts w:ascii="Times New Roman" w:hAnsi="Times New Roman"/>
          <w:color w:val="000000" w:themeColor="text1"/>
          <w:sz w:val="22"/>
          <w:szCs w:val="22"/>
        </w:rPr>
        <w:t xml:space="preserve"> </w:t>
      </w:r>
    </w:p>
    <w:p w14:paraId="190A8B4E" w14:textId="77777777" w:rsidR="002344A0" w:rsidRPr="00FF759D" w:rsidRDefault="002344A0" w:rsidP="002344A0">
      <w:pPr>
        <w:tabs>
          <w:tab w:val="left" w:pos="709"/>
        </w:tabs>
        <w:rPr>
          <w:rFonts w:ascii="Times New Roman" w:hAnsi="Times New Roman"/>
          <w:color w:val="000000" w:themeColor="text1"/>
          <w:sz w:val="22"/>
          <w:szCs w:val="22"/>
        </w:rPr>
      </w:pPr>
    </w:p>
    <w:p w14:paraId="448EDC25" w14:textId="77777777" w:rsidR="002344A0" w:rsidRPr="00FF759D" w:rsidRDefault="002344A0" w:rsidP="002344A0">
      <w:pPr>
        <w:tabs>
          <w:tab w:val="left" w:pos="709"/>
        </w:tabs>
        <w:rPr>
          <w:rFonts w:ascii="Times New Roman" w:hAnsi="Times New Roman"/>
          <w:color w:val="000000" w:themeColor="text1"/>
          <w:sz w:val="22"/>
          <w:szCs w:val="22"/>
        </w:rPr>
      </w:pPr>
    </w:p>
    <w:p w14:paraId="37A042BF" w14:textId="77777777" w:rsidR="002344A0" w:rsidRPr="00FF759D" w:rsidRDefault="002344A0" w:rsidP="00DF7BB9">
      <w:pPr>
        <w:tabs>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Na temelju članka 33. Zakona o lokalnoj i područnoj (regionalnoj) samoupravi (Narodne novine br. 33/01, 60/01-vjerodostojno tumačenje, 129/05,109/07, 125/08, 36/09, 15/11, 144/12, 19/13, 137/15, 12/17, 98/19, 144/20) i članka 18. Statuta Općine </w:t>
      </w:r>
      <w:r w:rsidR="00A23D28">
        <w:rPr>
          <w:rFonts w:ascii="Times New Roman" w:hAnsi="Times New Roman"/>
          <w:color w:val="000000" w:themeColor="text1"/>
          <w:sz w:val="22"/>
          <w:szCs w:val="22"/>
        </w:rPr>
        <w:t>Rakovec</w:t>
      </w:r>
      <w:r w:rsidRPr="00FF759D">
        <w:rPr>
          <w:rFonts w:ascii="Times New Roman" w:hAnsi="Times New Roman"/>
          <w:color w:val="000000" w:themeColor="text1"/>
          <w:sz w:val="22"/>
          <w:szCs w:val="22"/>
        </w:rPr>
        <w:t xml:space="preserve"> („Glasnik Zagrebačke županije“</w:t>
      </w:r>
      <w:r w:rsidR="00A23D28">
        <w:rPr>
          <w:rFonts w:ascii="Times New Roman" w:hAnsi="Times New Roman"/>
          <w:color w:val="000000" w:themeColor="text1"/>
          <w:sz w:val="22"/>
          <w:szCs w:val="22"/>
        </w:rPr>
        <w:t xml:space="preserve"> </w:t>
      </w:r>
      <w:r w:rsidRPr="00FF759D">
        <w:rPr>
          <w:rFonts w:ascii="Times New Roman" w:hAnsi="Times New Roman"/>
          <w:color w:val="000000" w:themeColor="text1"/>
          <w:sz w:val="22"/>
          <w:szCs w:val="22"/>
        </w:rPr>
        <w:t xml:space="preserve">br. </w:t>
      </w:r>
      <w:r w:rsidR="00A23D28">
        <w:rPr>
          <w:rFonts w:ascii="Times New Roman" w:hAnsi="Times New Roman"/>
          <w:color w:val="000000" w:themeColor="text1"/>
          <w:sz w:val="22"/>
          <w:szCs w:val="22"/>
        </w:rPr>
        <w:t>7/20</w:t>
      </w:r>
      <w:r w:rsidRPr="00FF759D">
        <w:rPr>
          <w:rFonts w:ascii="Times New Roman" w:hAnsi="Times New Roman"/>
          <w:color w:val="000000" w:themeColor="text1"/>
          <w:sz w:val="22"/>
          <w:szCs w:val="22"/>
        </w:rPr>
        <w:t>)</w:t>
      </w:r>
      <w:r w:rsidR="005D61BF">
        <w:rPr>
          <w:rFonts w:ascii="Times New Roman" w:hAnsi="Times New Roman"/>
          <w:color w:val="000000" w:themeColor="text1"/>
          <w:sz w:val="22"/>
          <w:szCs w:val="22"/>
        </w:rPr>
        <w:t>,</w:t>
      </w:r>
      <w:r w:rsidRPr="00FF759D">
        <w:rPr>
          <w:rFonts w:ascii="Times New Roman" w:hAnsi="Times New Roman"/>
          <w:color w:val="000000" w:themeColor="text1"/>
          <w:sz w:val="22"/>
          <w:szCs w:val="22"/>
        </w:rPr>
        <w:t xml:space="preserve"> Općinsko vijeće Općine </w:t>
      </w:r>
      <w:r w:rsidR="00A23D28">
        <w:rPr>
          <w:rFonts w:ascii="Times New Roman" w:hAnsi="Times New Roman"/>
          <w:color w:val="000000" w:themeColor="text1"/>
          <w:sz w:val="22"/>
          <w:szCs w:val="22"/>
        </w:rPr>
        <w:t>Rakovec</w:t>
      </w:r>
      <w:r w:rsidRPr="00FF759D">
        <w:rPr>
          <w:rFonts w:ascii="Times New Roman" w:hAnsi="Times New Roman"/>
          <w:color w:val="000000" w:themeColor="text1"/>
          <w:sz w:val="22"/>
          <w:szCs w:val="22"/>
        </w:rPr>
        <w:t xml:space="preserve"> na ____. sjednici održanoj ___________ 2021. donijelo je</w:t>
      </w:r>
    </w:p>
    <w:p w14:paraId="1A2D61EC" w14:textId="77777777" w:rsidR="002344A0" w:rsidRPr="00FF759D" w:rsidRDefault="002344A0" w:rsidP="002344A0">
      <w:pPr>
        <w:tabs>
          <w:tab w:val="left" w:pos="709"/>
        </w:tabs>
        <w:jc w:val="both"/>
        <w:rPr>
          <w:rFonts w:ascii="Times New Roman" w:hAnsi="Times New Roman"/>
          <w:color w:val="000000" w:themeColor="text1"/>
          <w:sz w:val="22"/>
          <w:szCs w:val="22"/>
        </w:rPr>
      </w:pPr>
    </w:p>
    <w:p w14:paraId="5A12479D" w14:textId="77777777" w:rsidR="002344A0" w:rsidRPr="00FF759D" w:rsidRDefault="002344A0" w:rsidP="002344A0">
      <w:pPr>
        <w:tabs>
          <w:tab w:val="left" w:pos="709"/>
        </w:tabs>
        <w:jc w:val="both"/>
        <w:rPr>
          <w:rFonts w:ascii="Times New Roman" w:hAnsi="Times New Roman"/>
          <w:color w:val="000000" w:themeColor="text1"/>
          <w:sz w:val="22"/>
          <w:szCs w:val="22"/>
        </w:rPr>
      </w:pPr>
    </w:p>
    <w:p w14:paraId="0A524AAC" w14:textId="77777777" w:rsidR="00A755E6" w:rsidRPr="00FF759D" w:rsidRDefault="00A755E6" w:rsidP="001B1313">
      <w:pPr>
        <w:tabs>
          <w:tab w:val="left" w:pos="709"/>
        </w:tabs>
        <w:jc w:val="both"/>
        <w:rPr>
          <w:rFonts w:ascii="Times New Roman" w:hAnsi="Times New Roman"/>
          <w:color w:val="000000" w:themeColor="text1"/>
          <w:sz w:val="22"/>
          <w:szCs w:val="22"/>
        </w:rPr>
      </w:pPr>
    </w:p>
    <w:p w14:paraId="12076CE6" w14:textId="77777777" w:rsidR="00EC1395" w:rsidRPr="00FF759D" w:rsidRDefault="00C844B1" w:rsidP="001B1313">
      <w:pPr>
        <w:tabs>
          <w:tab w:val="left" w:pos="576"/>
          <w:tab w:val="left" w:pos="709"/>
        </w:tabs>
        <w:jc w:val="center"/>
        <w:outlineLvl w:val="0"/>
        <w:rPr>
          <w:rFonts w:ascii="Times New Roman" w:hAnsi="Times New Roman"/>
          <w:b/>
          <w:color w:val="000000" w:themeColor="text1"/>
          <w:sz w:val="22"/>
          <w:szCs w:val="22"/>
        </w:rPr>
      </w:pPr>
      <w:r>
        <w:rPr>
          <w:rFonts w:ascii="Times New Roman" w:hAnsi="Times New Roman"/>
          <w:b/>
          <w:color w:val="000000" w:themeColor="text1"/>
          <w:sz w:val="22"/>
          <w:szCs w:val="22"/>
        </w:rPr>
        <w:t xml:space="preserve">POSLOVNIČKU ODLUKU </w:t>
      </w:r>
    </w:p>
    <w:p w14:paraId="41E960D0" w14:textId="77777777" w:rsidR="00EC1395" w:rsidRPr="00FF759D" w:rsidRDefault="00211D63" w:rsidP="001B1313">
      <w:pPr>
        <w:tabs>
          <w:tab w:val="left" w:pos="576"/>
          <w:tab w:val="left" w:pos="709"/>
        </w:tabs>
        <w:jc w:val="center"/>
        <w:rPr>
          <w:rFonts w:ascii="Times New Roman" w:hAnsi="Times New Roman"/>
          <w:color w:val="000000" w:themeColor="text1"/>
          <w:sz w:val="22"/>
          <w:szCs w:val="22"/>
        </w:rPr>
      </w:pPr>
      <w:r w:rsidRPr="00FF759D">
        <w:rPr>
          <w:rFonts w:ascii="Times New Roman" w:hAnsi="Times New Roman"/>
          <w:b/>
          <w:color w:val="000000" w:themeColor="text1"/>
          <w:sz w:val="22"/>
          <w:szCs w:val="22"/>
        </w:rPr>
        <w:t>o izmjen</w:t>
      </w:r>
      <w:r w:rsidR="005D61BF">
        <w:rPr>
          <w:rFonts w:ascii="Times New Roman" w:hAnsi="Times New Roman"/>
          <w:b/>
          <w:color w:val="000000" w:themeColor="text1"/>
          <w:sz w:val="22"/>
          <w:szCs w:val="22"/>
        </w:rPr>
        <w:t>ama</w:t>
      </w:r>
      <w:r w:rsidRPr="00FF759D">
        <w:rPr>
          <w:rFonts w:ascii="Times New Roman" w:hAnsi="Times New Roman"/>
          <w:b/>
          <w:color w:val="000000" w:themeColor="text1"/>
          <w:sz w:val="22"/>
          <w:szCs w:val="22"/>
        </w:rPr>
        <w:t xml:space="preserve"> i dopun</w:t>
      </w:r>
      <w:r w:rsidR="005D61BF">
        <w:rPr>
          <w:rFonts w:ascii="Times New Roman" w:hAnsi="Times New Roman"/>
          <w:b/>
          <w:color w:val="000000" w:themeColor="text1"/>
          <w:sz w:val="22"/>
          <w:szCs w:val="22"/>
        </w:rPr>
        <w:t>ama</w:t>
      </w:r>
      <w:r w:rsidRPr="00FF759D">
        <w:rPr>
          <w:rFonts w:ascii="Times New Roman" w:hAnsi="Times New Roman"/>
          <w:b/>
          <w:color w:val="000000" w:themeColor="text1"/>
          <w:sz w:val="22"/>
          <w:szCs w:val="22"/>
        </w:rPr>
        <w:t xml:space="preserve"> Poslovnika </w:t>
      </w:r>
      <w:r w:rsidR="00D84F9B" w:rsidRPr="00FF759D">
        <w:rPr>
          <w:rFonts w:ascii="Times New Roman" w:hAnsi="Times New Roman"/>
          <w:b/>
          <w:color w:val="000000" w:themeColor="text1"/>
          <w:sz w:val="22"/>
          <w:szCs w:val="22"/>
        </w:rPr>
        <w:t>Općinskog vijeća</w:t>
      </w:r>
      <w:r w:rsidR="00EC1395" w:rsidRPr="00FF759D">
        <w:rPr>
          <w:rFonts w:ascii="Times New Roman" w:hAnsi="Times New Roman"/>
          <w:b/>
          <w:color w:val="000000" w:themeColor="text1"/>
          <w:sz w:val="22"/>
          <w:szCs w:val="22"/>
        </w:rPr>
        <w:t xml:space="preserve"> </w:t>
      </w:r>
      <w:r w:rsidR="00D84F9B" w:rsidRPr="00FF759D">
        <w:rPr>
          <w:rFonts w:ascii="Times New Roman" w:hAnsi="Times New Roman"/>
          <w:b/>
          <w:color w:val="000000" w:themeColor="text1"/>
          <w:sz w:val="22"/>
          <w:szCs w:val="22"/>
        </w:rPr>
        <w:t xml:space="preserve">Općine </w:t>
      </w:r>
      <w:r w:rsidR="00C97C89">
        <w:rPr>
          <w:rFonts w:ascii="Times New Roman" w:hAnsi="Times New Roman"/>
          <w:b/>
          <w:color w:val="000000" w:themeColor="text1"/>
          <w:sz w:val="22"/>
          <w:szCs w:val="22"/>
        </w:rPr>
        <w:t>Rakovec</w:t>
      </w:r>
      <w:r w:rsidR="00D84F9B" w:rsidRPr="00FF759D">
        <w:rPr>
          <w:rFonts w:ascii="Times New Roman" w:hAnsi="Times New Roman"/>
          <w:b/>
          <w:color w:val="000000" w:themeColor="text1"/>
          <w:sz w:val="22"/>
          <w:szCs w:val="22"/>
        </w:rPr>
        <w:t xml:space="preserve"> </w:t>
      </w:r>
    </w:p>
    <w:p w14:paraId="3133DA50" w14:textId="77777777" w:rsidR="00EC1395" w:rsidRPr="00FF759D" w:rsidRDefault="00EC1395" w:rsidP="001B1313">
      <w:pPr>
        <w:tabs>
          <w:tab w:val="left" w:pos="576"/>
          <w:tab w:val="left" w:pos="709"/>
        </w:tabs>
        <w:jc w:val="both"/>
        <w:rPr>
          <w:rFonts w:ascii="Times New Roman" w:hAnsi="Times New Roman"/>
          <w:b/>
          <w:color w:val="000000" w:themeColor="text1"/>
          <w:sz w:val="22"/>
          <w:szCs w:val="22"/>
        </w:rPr>
      </w:pPr>
    </w:p>
    <w:p w14:paraId="2D4B053B" w14:textId="77777777" w:rsidR="00EC1395" w:rsidRPr="00FF759D" w:rsidRDefault="00EC1395" w:rsidP="001B1313">
      <w:pPr>
        <w:tabs>
          <w:tab w:val="left" w:pos="576"/>
          <w:tab w:val="left" w:pos="709"/>
        </w:tabs>
        <w:jc w:val="both"/>
        <w:rPr>
          <w:rFonts w:ascii="Times New Roman" w:hAnsi="Times New Roman"/>
          <w:color w:val="000000" w:themeColor="text1"/>
          <w:sz w:val="22"/>
          <w:szCs w:val="22"/>
        </w:rPr>
      </w:pPr>
    </w:p>
    <w:p w14:paraId="32147DEE" w14:textId="77777777" w:rsidR="00CB2915" w:rsidRPr="00FF759D" w:rsidRDefault="00CB2915" w:rsidP="001B1313">
      <w:pPr>
        <w:tabs>
          <w:tab w:val="left" w:pos="576"/>
          <w:tab w:val="left" w:pos="709"/>
        </w:tabs>
        <w:jc w:val="center"/>
        <w:rPr>
          <w:rFonts w:ascii="Times New Roman" w:hAnsi="Times New Roman"/>
          <w:color w:val="000000" w:themeColor="text1"/>
          <w:sz w:val="22"/>
          <w:szCs w:val="22"/>
        </w:rPr>
      </w:pPr>
    </w:p>
    <w:p w14:paraId="572FD09A" w14:textId="77777777" w:rsidR="001B1313" w:rsidRPr="00FF759D" w:rsidRDefault="00EC1395" w:rsidP="001B1313">
      <w:pPr>
        <w:tabs>
          <w:tab w:val="left" w:pos="576"/>
          <w:tab w:val="left" w:pos="709"/>
        </w:tabs>
        <w:jc w:val="center"/>
        <w:outlineLvl w:val="0"/>
        <w:rPr>
          <w:rFonts w:ascii="Times New Roman" w:hAnsi="Times New Roman"/>
          <w:color w:val="000000" w:themeColor="text1"/>
          <w:sz w:val="22"/>
          <w:szCs w:val="22"/>
        </w:rPr>
      </w:pPr>
      <w:r w:rsidRPr="00FF759D">
        <w:rPr>
          <w:rFonts w:ascii="Times New Roman" w:hAnsi="Times New Roman"/>
          <w:color w:val="000000" w:themeColor="text1"/>
          <w:sz w:val="22"/>
          <w:szCs w:val="22"/>
        </w:rPr>
        <w:t>Članak 1.</w:t>
      </w:r>
    </w:p>
    <w:p w14:paraId="6062862D" w14:textId="77777777" w:rsidR="00BE3568" w:rsidRPr="00FF759D" w:rsidRDefault="00BE3568" w:rsidP="001B1313">
      <w:pPr>
        <w:tabs>
          <w:tab w:val="left" w:pos="576"/>
          <w:tab w:val="left" w:pos="709"/>
        </w:tabs>
        <w:jc w:val="center"/>
        <w:outlineLvl w:val="0"/>
        <w:rPr>
          <w:rFonts w:ascii="Times New Roman" w:hAnsi="Times New Roman"/>
          <w:color w:val="000000" w:themeColor="text1"/>
          <w:sz w:val="22"/>
          <w:szCs w:val="22"/>
        </w:rPr>
      </w:pPr>
    </w:p>
    <w:p w14:paraId="3EC24B35" w14:textId="77777777" w:rsidR="00A755E6" w:rsidRPr="00FF759D" w:rsidRDefault="00211D63" w:rsidP="00DF7BB9">
      <w:pPr>
        <w:tabs>
          <w:tab w:val="left" w:pos="576"/>
          <w:tab w:val="left" w:pos="709"/>
        </w:tabs>
        <w:jc w:val="both"/>
        <w:outlineLvl w:val="0"/>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U članku 2. Poslovnika Općinskog vijeća Općine </w:t>
      </w:r>
      <w:r w:rsidR="00A23D28">
        <w:rPr>
          <w:rFonts w:ascii="Times New Roman" w:hAnsi="Times New Roman"/>
          <w:color w:val="000000" w:themeColor="text1"/>
          <w:sz w:val="22"/>
          <w:szCs w:val="22"/>
        </w:rPr>
        <w:t>Rakovec</w:t>
      </w:r>
      <w:r w:rsidRPr="00FF759D">
        <w:rPr>
          <w:rFonts w:ascii="Times New Roman" w:hAnsi="Times New Roman"/>
          <w:color w:val="000000" w:themeColor="text1"/>
          <w:sz w:val="22"/>
          <w:szCs w:val="22"/>
        </w:rPr>
        <w:t xml:space="preserve">, („Glasnik Zagrebačke županije“ </w:t>
      </w:r>
      <w:r w:rsidR="00A23D28">
        <w:rPr>
          <w:rFonts w:ascii="Times New Roman" w:hAnsi="Times New Roman"/>
          <w:color w:val="000000" w:themeColor="text1"/>
          <w:sz w:val="22"/>
          <w:szCs w:val="22"/>
        </w:rPr>
        <w:t>15</w:t>
      </w:r>
      <w:r w:rsidRPr="00FF759D">
        <w:rPr>
          <w:rFonts w:ascii="Times New Roman" w:hAnsi="Times New Roman"/>
          <w:color w:val="000000" w:themeColor="text1"/>
          <w:sz w:val="22"/>
          <w:szCs w:val="22"/>
        </w:rPr>
        <w:t xml:space="preserve">/09 i 9/13), stavak 1. mijenja se i glasi:  </w:t>
      </w:r>
    </w:p>
    <w:p w14:paraId="3ECC0872" w14:textId="77777777" w:rsidR="00EC1395" w:rsidRPr="00FF759D" w:rsidRDefault="00EC1395" w:rsidP="00DF7BB9">
      <w:pPr>
        <w:tabs>
          <w:tab w:val="left" w:pos="144"/>
          <w:tab w:val="left" w:pos="2490"/>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ab/>
      </w:r>
      <w:r w:rsidR="00D84F9B" w:rsidRPr="00FF759D">
        <w:rPr>
          <w:rFonts w:ascii="Times New Roman" w:hAnsi="Times New Roman"/>
          <w:color w:val="000000" w:themeColor="text1"/>
          <w:sz w:val="22"/>
          <w:szCs w:val="22"/>
        </w:rPr>
        <w:tab/>
      </w:r>
    </w:p>
    <w:p w14:paraId="346CCF3D" w14:textId="77777777" w:rsidR="00672FE7" w:rsidRPr="00FF759D" w:rsidRDefault="00211D63" w:rsidP="00DF7BB9">
      <w:pPr>
        <w:tabs>
          <w:tab w:val="left" w:pos="144"/>
          <w:tab w:val="left" w:pos="432"/>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w:t>
      </w:r>
      <w:r w:rsidR="00672FE7" w:rsidRPr="00FF759D">
        <w:rPr>
          <w:rFonts w:ascii="Times New Roman" w:hAnsi="Times New Roman"/>
          <w:color w:val="000000" w:themeColor="text1"/>
          <w:sz w:val="22"/>
          <w:szCs w:val="22"/>
        </w:rPr>
        <w:t>Konstituirajuću sjednicu predstavničkog tijela saziva pročelnik Jedinstvenog upravnog odjela ili službenik kojeg on ovlasti. Ako pročelnik Jedinstvenog upravnog odjela nije imenovan, konstituirajuću sjednicu sazvat će čelnik tijela državne uprave nadležnog za lokalnu i područnu (regionalnu) samoupravu</w:t>
      </w:r>
      <w:r w:rsidR="000A7ED5" w:rsidRPr="00FF759D">
        <w:rPr>
          <w:rFonts w:ascii="Times New Roman" w:hAnsi="Times New Roman"/>
          <w:color w:val="000000" w:themeColor="text1"/>
          <w:sz w:val="22"/>
          <w:szCs w:val="22"/>
        </w:rPr>
        <w:t xml:space="preserve"> ili osoba koju on ovlasti</w:t>
      </w:r>
      <w:r w:rsidRPr="00FF759D">
        <w:rPr>
          <w:rFonts w:ascii="Times New Roman" w:hAnsi="Times New Roman"/>
          <w:color w:val="000000" w:themeColor="text1"/>
          <w:sz w:val="22"/>
          <w:szCs w:val="22"/>
        </w:rPr>
        <w:t>“</w:t>
      </w:r>
      <w:r w:rsidR="00672FE7" w:rsidRPr="00FF759D">
        <w:rPr>
          <w:rFonts w:ascii="Times New Roman" w:hAnsi="Times New Roman"/>
          <w:color w:val="000000" w:themeColor="text1"/>
          <w:sz w:val="22"/>
          <w:szCs w:val="22"/>
        </w:rPr>
        <w:t>.</w:t>
      </w:r>
    </w:p>
    <w:p w14:paraId="4D57181F" w14:textId="77777777" w:rsidR="00211D63" w:rsidRPr="00FF759D" w:rsidRDefault="00211D63" w:rsidP="001B1313">
      <w:pPr>
        <w:tabs>
          <w:tab w:val="left" w:pos="709"/>
        </w:tabs>
        <w:jc w:val="both"/>
        <w:rPr>
          <w:rFonts w:ascii="Times New Roman" w:hAnsi="Times New Roman"/>
          <w:color w:val="000000" w:themeColor="text1"/>
          <w:sz w:val="22"/>
          <w:szCs w:val="22"/>
        </w:rPr>
      </w:pPr>
    </w:p>
    <w:p w14:paraId="2145499C" w14:textId="77777777" w:rsidR="00211D63" w:rsidRPr="00FF759D" w:rsidRDefault="00BE3568" w:rsidP="00FF759D">
      <w:pPr>
        <w:tabs>
          <w:tab w:val="left" w:pos="709"/>
        </w:tabs>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Članak 2.</w:t>
      </w:r>
    </w:p>
    <w:p w14:paraId="7A25B22C" w14:textId="77777777" w:rsidR="00BE3568" w:rsidRPr="00FF759D" w:rsidRDefault="00BE3568" w:rsidP="001B1313">
      <w:pPr>
        <w:tabs>
          <w:tab w:val="left" w:pos="709"/>
        </w:tabs>
        <w:jc w:val="both"/>
        <w:rPr>
          <w:rFonts w:ascii="Times New Roman" w:hAnsi="Times New Roman"/>
          <w:color w:val="000000" w:themeColor="text1"/>
          <w:sz w:val="22"/>
          <w:szCs w:val="22"/>
        </w:rPr>
      </w:pPr>
    </w:p>
    <w:p w14:paraId="13312D49" w14:textId="77777777" w:rsidR="00BE3568" w:rsidRPr="00FF759D" w:rsidRDefault="00C97C89" w:rsidP="00DF7BB9">
      <w:pPr>
        <w:tabs>
          <w:tab w:val="left" w:pos="288"/>
          <w:tab w:val="left" w:pos="709"/>
        </w:tabs>
        <w:jc w:val="both"/>
        <w:rPr>
          <w:rFonts w:ascii="Times New Roman" w:hAnsi="Times New Roman"/>
          <w:color w:val="000000" w:themeColor="text1"/>
          <w:sz w:val="22"/>
          <w:szCs w:val="22"/>
        </w:rPr>
      </w:pPr>
      <w:r>
        <w:rPr>
          <w:rFonts w:ascii="Times New Roman" w:hAnsi="Times New Roman"/>
          <w:color w:val="000000" w:themeColor="text1"/>
          <w:sz w:val="22"/>
          <w:szCs w:val="22"/>
        </w:rPr>
        <w:t>U članku 18</w:t>
      </w:r>
      <w:r w:rsidR="00BE3568" w:rsidRPr="00FF759D">
        <w:rPr>
          <w:rFonts w:ascii="Times New Roman" w:hAnsi="Times New Roman"/>
          <w:color w:val="000000" w:themeColor="text1"/>
          <w:sz w:val="22"/>
          <w:szCs w:val="22"/>
        </w:rPr>
        <w:t xml:space="preserve">. stavak 1. mijenja se i glasi: </w:t>
      </w:r>
    </w:p>
    <w:p w14:paraId="60A30131" w14:textId="77777777" w:rsidR="00BE3568" w:rsidRPr="00FF759D" w:rsidRDefault="00BE3568" w:rsidP="00DF7BB9">
      <w:pPr>
        <w:tabs>
          <w:tab w:val="left" w:pos="288"/>
          <w:tab w:val="left" w:pos="709"/>
        </w:tabs>
        <w:jc w:val="both"/>
        <w:rPr>
          <w:rFonts w:ascii="Times New Roman" w:hAnsi="Times New Roman"/>
          <w:color w:val="000000" w:themeColor="text1"/>
          <w:sz w:val="22"/>
          <w:szCs w:val="22"/>
        </w:rPr>
      </w:pPr>
    </w:p>
    <w:p w14:paraId="68718D10" w14:textId="77777777" w:rsidR="00BE3568" w:rsidRPr="00FF759D" w:rsidRDefault="002D1CD7" w:rsidP="00DF7BB9">
      <w:pPr>
        <w:tabs>
          <w:tab w:val="left" w:pos="709"/>
        </w:tabs>
        <w:jc w:val="both"/>
        <w:outlineLvl w:val="0"/>
        <w:rPr>
          <w:rFonts w:ascii="Times New Roman" w:hAnsi="Times New Roman"/>
          <w:color w:val="000000" w:themeColor="text1"/>
          <w:sz w:val="22"/>
          <w:szCs w:val="22"/>
        </w:rPr>
      </w:pPr>
      <w:r>
        <w:rPr>
          <w:rFonts w:ascii="Times New Roman" w:hAnsi="Times New Roman"/>
          <w:color w:val="000000" w:themeColor="text1"/>
          <w:sz w:val="22"/>
          <w:szCs w:val="22"/>
        </w:rPr>
        <w:t>S</w:t>
      </w:r>
      <w:r w:rsidRPr="00FF759D">
        <w:rPr>
          <w:rFonts w:ascii="Times New Roman" w:hAnsi="Times New Roman"/>
          <w:color w:val="000000" w:themeColor="text1"/>
          <w:sz w:val="22"/>
          <w:szCs w:val="22"/>
        </w:rPr>
        <w:t>jednicama Općinskog vijeća</w:t>
      </w:r>
      <w:r>
        <w:rPr>
          <w:rFonts w:ascii="Times New Roman" w:hAnsi="Times New Roman"/>
          <w:color w:val="000000" w:themeColor="text1"/>
          <w:sz w:val="22"/>
          <w:szCs w:val="22"/>
        </w:rPr>
        <w:t xml:space="preserve"> </w:t>
      </w:r>
      <w:r w:rsidRPr="00FF759D">
        <w:rPr>
          <w:rFonts w:ascii="Times New Roman" w:hAnsi="Times New Roman"/>
          <w:color w:val="000000" w:themeColor="text1"/>
          <w:sz w:val="22"/>
          <w:szCs w:val="22"/>
        </w:rPr>
        <w:t xml:space="preserve">prisustvuju </w:t>
      </w:r>
      <w:r w:rsidR="00BE3568" w:rsidRPr="00FF759D">
        <w:rPr>
          <w:rFonts w:ascii="Times New Roman" w:hAnsi="Times New Roman"/>
          <w:color w:val="000000" w:themeColor="text1"/>
          <w:sz w:val="22"/>
          <w:szCs w:val="22"/>
        </w:rPr>
        <w:t>Općinski načelnik i privremeni zamjenik.</w:t>
      </w:r>
    </w:p>
    <w:p w14:paraId="673D9DF7" w14:textId="77777777" w:rsidR="00EC1395" w:rsidRPr="00FF759D" w:rsidRDefault="00BE3568" w:rsidP="00FF759D">
      <w:pPr>
        <w:tabs>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ab/>
      </w:r>
    </w:p>
    <w:p w14:paraId="41E1EFF0" w14:textId="77777777" w:rsidR="001B1313" w:rsidRPr="00FF759D" w:rsidRDefault="00EC1395" w:rsidP="001B1313">
      <w:pPr>
        <w:tabs>
          <w:tab w:val="left" w:pos="144"/>
          <w:tab w:val="left" w:pos="432"/>
          <w:tab w:val="left" w:pos="709"/>
        </w:tabs>
        <w:jc w:val="center"/>
        <w:outlineLvl w:val="0"/>
        <w:rPr>
          <w:rFonts w:ascii="Times New Roman" w:hAnsi="Times New Roman"/>
          <w:color w:val="000000" w:themeColor="text1"/>
          <w:sz w:val="22"/>
          <w:szCs w:val="22"/>
        </w:rPr>
      </w:pPr>
      <w:r w:rsidRPr="00FF759D">
        <w:rPr>
          <w:rFonts w:ascii="Times New Roman" w:hAnsi="Times New Roman"/>
          <w:color w:val="000000" w:themeColor="text1"/>
          <w:sz w:val="22"/>
          <w:szCs w:val="22"/>
        </w:rPr>
        <w:t>Članak 3.</w:t>
      </w:r>
    </w:p>
    <w:p w14:paraId="13BE908C" w14:textId="77777777" w:rsidR="00246857" w:rsidRPr="00FF759D" w:rsidRDefault="00246857" w:rsidP="001B1313">
      <w:pPr>
        <w:tabs>
          <w:tab w:val="left" w:pos="144"/>
          <w:tab w:val="left" w:pos="432"/>
          <w:tab w:val="left" w:pos="709"/>
        </w:tabs>
        <w:jc w:val="center"/>
        <w:outlineLvl w:val="0"/>
        <w:rPr>
          <w:rFonts w:ascii="Times New Roman" w:hAnsi="Times New Roman"/>
          <w:color w:val="000000" w:themeColor="text1"/>
          <w:sz w:val="22"/>
          <w:szCs w:val="22"/>
        </w:rPr>
      </w:pPr>
    </w:p>
    <w:p w14:paraId="10BC13D8" w14:textId="77777777" w:rsidR="00A755E6" w:rsidRPr="00FF759D" w:rsidRDefault="00BE3568" w:rsidP="001B1313">
      <w:pPr>
        <w:tabs>
          <w:tab w:val="left" w:pos="144"/>
          <w:tab w:val="left" w:pos="432"/>
          <w:tab w:val="left" w:pos="709"/>
        </w:tabs>
        <w:jc w:val="both"/>
        <w:outlineLvl w:val="0"/>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U </w:t>
      </w:r>
      <w:r w:rsidR="00181888">
        <w:rPr>
          <w:rFonts w:ascii="Times New Roman" w:hAnsi="Times New Roman"/>
          <w:color w:val="000000" w:themeColor="text1"/>
          <w:sz w:val="22"/>
          <w:szCs w:val="22"/>
        </w:rPr>
        <w:t>člancima 39., 40. i 41</w:t>
      </w:r>
      <w:r w:rsidR="00246857" w:rsidRPr="00FF759D">
        <w:rPr>
          <w:rFonts w:ascii="Times New Roman" w:hAnsi="Times New Roman"/>
          <w:color w:val="000000" w:themeColor="text1"/>
          <w:sz w:val="22"/>
          <w:szCs w:val="22"/>
        </w:rPr>
        <w:t xml:space="preserve">. </w:t>
      </w:r>
      <w:r w:rsidRPr="00FF759D">
        <w:rPr>
          <w:rFonts w:ascii="Times New Roman" w:hAnsi="Times New Roman"/>
          <w:color w:val="000000" w:themeColor="text1"/>
          <w:sz w:val="22"/>
          <w:szCs w:val="22"/>
        </w:rPr>
        <w:t>Poslovnika Općinskog</w:t>
      </w:r>
      <w:r w:rsidR="00246857" w:rsidRPr="00FF759D">
        <w:rPr>
          <w:rFonts w:ascii="Times New Roman" w:hAnsi="Times New Roman"/>
          <w:color w:val="000000" w:themeColor="text1"/>
          <w:sz w:val="22"/>
          <w:szCs w:val="22"/>
        </w:rPr>
        <w:t xml:space="preserve"> vijeća Općine </w:t>
      </w:r>
      <w:r w:rsidR="00181888">
        <w:rPr>
          <w:rFonts w:ascii="Times New Roman" w:hAnsi="Times New Roman"/>
          <w:color w:val="000000" w:themeColor="text1"/>
          <w:sz w:val="22"/>
          <w:szCs w:val="22"/>
        </w:rPr>
        <w:t>Rakovec</w:t>
      </w:r>
      <w:r w:rsidR="00246857" w:rsidRPr="00FF759D">
        <w:rPr>
          <w:rFonts w:ascii="Times New Roman" w:hAnsi="Times New Roman"/>
          <w:color w:val="000000" w:themeColor="text1"/>
          <w:sz w:val="22"/>
          <w:szCs w:val="22"/>
        </w:rPr>
        <w:t xml:space="preserve">, riječi: „zamjenik Općinskog načelnika“ u odgovarajućim padežima zamjenjuju se riječima „privremeni zamjenik“ u odgovarajućim padežima. </w:t>
      </w:r>
      <w:r w:rsidRPr="00FF759D">
        <w:rPr>
          <w:rFonts w:ascii="Times New Roman" w:hAnsi="Times New Roman"/>
          <w:color w:val="000000" w:themeColor="text1"/>
          <w:sz w:val="22"/>
          <w:szCs w:val="22"/>
        </w:rPr>
        <w:t xml:space="preserve"> </w:t>
      </w:r>
    </w:p>
    <w:p w14:paraId="1A51F5CD" w14:textId="77777777" w:rsidR="00BE3568" w:rsidRPr="00FF759D" w:rsidRDefault="00BE3568" w:rsidP="001B1313">
      <w:pPr>
        <w:tabs>
          <w:tab w:val="left" w:pos="144"/>
          <w:tab w:val="left" w:pos="432"/>
          <w:tab w:val="left" w:pos="709"/>
        </w:tabs>
        <w:jc w:val="both"/>
        <w:outlineLvl w:val="0"/>
        <w:rPr>
          <w:rFonts w:ascii="Times New Roman" w:hAnsi="Times New Roman"/>
          <w:color w:val="000000" w:themeColor="text1"/>
          <w:sz w:val="22"/>
          <w:szCs w:val="22"/>
        </w:rPr>
      </w:pPr>
    </w:p>
    <w:p w14:paraId="554F7304" w14:textId="77777777" w:rsidR="00BE3568" w:rsidRPr="00FF759D" w:rsidRDefault="00EC280B" w:rsidP="00FF759D">
      <w:pPr>
        <w:tabs>
          <w:tab w:val="left" w:pos="144"/>
          <w:tab w:val="left" w:pos="432"/>
          <w:tab w:val="left" w:pos="709"/>
        </w:tabs>
        <w:jc w:val="center"/>
        <w:outlineLvl w:val="0"/>
        <w:rPr>
          <w:rFonts w:ascii="Times New Roman" w:hAnsi="Times New Roman"/>
          <w:color w:val="000000" w:themeColor="text1"/>
          <w:sz w:val="22"/>
          <w:szCs w:val="22"/>
        </w:rPr>
      </w:pPr>
      <w:r w:rsidRPr="00FF759D">
        <w:rPr>
          <w:rFonts w:ascii="Times New Roman" w:hAnsi="Times New Roman"/>
          <w:color w:val="000000" w:themeColor="text1"/>
          <w:sz w:val="22"/>
          <w:szCs w:val="22"/>
        </w:rPr>
        <w:t>Članak 4.</w:t>
      </w:r>
    </w:p>
    <w:p w14:paraId="63FC4D79" w14:textId="77777777" w:rsidR="00EC280B" w:rsidRPr="00FF759D" w:rsidRDefault="00EC280B" w:rsidP="001B1313">
      <w:pPr>
        <w:tabs>
          <w:tab w:val="left" w:pos="144"/>
          <w:tab w:val="left" w:pos="432"/>
          <w:tab w:val="left" w:pos="709"/>
        </w:tabs>
        <w:jc w:val="both"/>
        <w:outlineLvl w:val="0"/>
        <w:rPr>
          <w:rFonts w:ascii="Times New Roman" w:hAnsi="Times New Roman"/>
          <w:color w:val="000000" w:themeColor="text1"/>
          <w:sz w:val="22"/>
          <w:szCs w:val="22"/>
        </w:rPr>
      </w:pPr>
    </w:p>
    <w:p w14:paraId="6134FFCF" w14:textId="77777777" w:rsidR="00EC280B" w:rsidRPr="00FF759D" w:rsidRDefault="00E734BF" w:rsidP="00DF7BB9">
      <w:pPr>
        <w:tabs>
          <w:tab w:val="left" w:pos="144"/>
          <w:tab w:val="left" w:pos="432"/>
          <w:tab w:val="left" w:pos="709"/>
        </w:tabs>
        <w:jc w:val="both"/>
        <w:outlineLvl w:val="0"/>
        <w:rPr>
          <w:rFonts w:ascii="Times New Roman" w:hAnsi="Times New Roman"/>
          <w:color w:val="000000" w:themeColor="text1"/>
          <w:sz w:val="22"/>
          <w:szCs w:val="22"/>
        </w:rPr>
      </w:pPr>
      <w:r>
        <w:rPr>
          <w:rFonts w:ascii="Times New Roman" w:hAnsi="Times New Roman"/>
          <w:color w:val="000000" w:themeColor="text1"/>
          <w:sz w:val="22"/>
          <w:szCs w:val="22"/>
        </w:rPr>
        <w:t>Članak 49</w:t>
      </w:r>
      <w:r w:rsidR="00EC280B" w:rsidRPr="00FF759D">
        <w:rPr>
          <w:rFonts w:ascii="Times New Roman" w:hAnsi="Times New Roman"/>
          <w:color w:val="000000" w:themeColor="text1"/>
          <w:sz w:val="22"/>
          <w:szCs w:val="22"/>
        </w:rPr>
        <w:t xml:space="preserve">. Poslovnika, mijenja se i glasi: </w:t>
      </w:r>
    </w:p>
    <w:p w14:paraId="494694C5" w14:textId="77777777" w:rsidR="00EC280B" w:rsidRPr="00FF759D" w:rsidRDefault="00EC280B" w:rsidP="00DF7BB9">
      <w:pPr>
        <w:tabs>
          <w:tab w:val="left" w:pos="288"/>
          <w:tab w:val="left" w:pos="709"/>
        </w:tabs>
        <w:jc w:val="both"/>
        <w:outlineLvl w:val="0"/>
        <w:rPr>
          <w:rFonts w:ascii="Times New Roman" w:hAnsi="Times New Roman"/>
          <w:color w:val="000000" w:themeColor="text1"/>
          <w:sz w:val="22"/>
          <w:szCs w:val="22"/>
        </w:rPr>
      </w:pPr>
    </w:p>
    <w:p w14:paraId="33C62AF9"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Sjednice Vijeća sazivaju se pisanim pozivom, a u izuzetno hitnim slučajevima i na drugi način.</w:t>
      </w:r>
    </w:p>
    <w:p w14:paraId="546B7164" w14:textId="77777777" w:rsidR="00797BF9" w:rsidRPr="005D61BF" w:rsidRDefault="00797BF9" w:rsidP="00DF7BB9">
      <w:pPr>
        <w:pStyle w:val="StandardWeb"/>
        <w:jc w:val="both"/>
        <w:rPr>
          <w:color w:val="000000" w:themeColor="text1"/>
          <w:sz w:val="22"/>
          <w:szCs w:val="22"/>
        </w:rPr>
      </w:pPr>
      <w:r w:rsidRPr="005D61BF">
        <w:rPr>
          <w:color w:val="000000" w:themeColor="text1"/>
          <w:sz w:val="22"/>
          <w:szCs w:val="22"/>
        </w:rPr>
        <w:t>Sjednice Općinskog vijeća mogu se sazivati i elektroničkim putem, a mat</w:t>
      </w:r>
      <w:r w:rsidR="000A5328" w:rsidRPr="005D61BF">
        <w:rPr>
          <w:color w:val="000000" w:themeColor="text1"/>
          <w:sz w:val="22"/>
          <w:szCs w:val="22"/>
        </w:rPr>
        <w:t>erijali za sjednicu dostaviti vijećnicima, u papirnom obliku</w:t>
      </w:r>
      <w:r w:rsidRPr="005D61BF">
        <w:rPr>
          <w:color w:val="000000" w:themeColor="text1"/>
          <w:sz w:val="22"/>
          <w:szCs w:val="22"/>
        </w:rPr>
        <w:t>.</w:t>
      </w:r>
    </w:p>
    <w:p w14:paraId="38E9E87D" w14:textId="77777777" w:rsidR="00FF759D" w:rsidRDefault="00FF759D" w:rsidP="00DF7BB9">
      <w:pPr>
        <w:tabs>
          <w:tab w:val="left" w:pos="288"/>
          <w:tab w:val="left" w:pos="709"/>
        </w:tabs>
        <w:jc w:val="both"/>
        <w:rPr>
          <w:rFonts w:ascii="Times New Roman" w:hAnsi="Times New Roman"/>
          <w:color w:val="000000" w:themeColor="text1"/>
          <w:sz w:val="22"/>
          <w:szCs w:val="22"/>
        </w:rPr>
      </w:pPr>
    </w:p>
    <w:p w14:paraId="0088D11D"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Poziv za sjednicu sa materijalima po predloženom dnevnom redu dostavlja se vijećnicima  u pravilu pet dana prije održavanja sjednice. </w:t>
      </w:r>
    </w:p>
    <w:p w14:paraId="1BCB06E0" w14:textId="77777777" w:rsidR="00FF759D" w:rsidRDefault="00FF759D" w:rsidP="00DF7BB9">
      <w:pPr>
        <w:tabs>
          <w:tab w:val="left" w:pos="288"/>
          <w:tab w:val="left" w:pos="709"/>
        </w:tabs>
        <w:jc w:val="both"/>
        <w:rPr>
          <w:rFonts w:ascii="Times New Roman" w:hAnsi="Times New Roman"/>
          <w:color w:val="000000" w:themeColor="text1"/>
          <w:sz w:val="22"/>
          <w:szCs w:val="22"/>
        </w:rPr>
      </w:pPr>
    </w:p>
    <w:p w14:paraId="56D381D6"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U opravdanim slučajevima kada to razlozi hitnosti zahtijevaju, rok iz stavka 1. ovog članka može biti i kraći.</w:t>
      </w:r>
    </w:p>
    <w:p w14:paraId="0B28D882" w14:textId="77777777" w:rsidR="00FF759D" w:rsidRDefault="00FF759D" w:rsidP="00DF7BB9">
      <w:pPr>
        <w:tabs>
          <w:tab w:val="left" w:pos="288"/>
          <w:tab w:val="left" w:pos="709"/>
        </w:tabs>
        <w:jc w:val="both"/>
        <w:rPr>
          <w:rFonts w:ascii="Times New Roman" w:hAnsi="Times New Roman"/>
          <w:color w:val="000000" w:themeColor="text1"/>
          <w:sz w:val="22"/>
          <w:szCs w:val="22"/>
        </w:rPr>
      </w:pPr>
    </w:p>
    <w:p w14:paraId="3906A248"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lastRenderedPageBreak/>
        <w:t>Poziv i materijali za sjednicu Vijeća</w:t>
      </w:r>
      <w:r w:rsidR="00797BF9" w:rsidRPr="00FF759D">
        <w:rPr>
          <w:rFonts w:ascii="Times New Roman" w:hAnsi="Times New Roman"/>
          <w:color w:val="000000" w:themeColor="text1"/>
          <w:sz w:val="22"/>
          <w:szCs w:val="22"/>
        </w:rPr>
        <w:t xml:space="preserve"> </w:t>
      </w:r>
      <w:r w:rsidRPr="00FF759D">
        <w:rPr>
          <w:rFonts w:ascii="Times New Roman" w:hAnsi="Times New Roman"/>
          <w:color w:val="000000" w:themeColor="text1"/>
          <w:sz w:val="22"/>
          <w:szCs w:val="22"/>
        </w:rPr>
        <w:t>se mogu dostaviti i elektroničkim putem.</w:t>
      </w:r>
    </w:p>
    <w:p w14:paraId="4E8C80B1"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p>
    <w:p w14:paraId="7F31ECA6"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O drugačijem načinu sazivanja sjednice i opravdanosti razloga za sazivanje sjednice  u kraćem roku odlučuje predsjednik Općinskog vijeća.</w:t>
      </w:r>
    </w:p>
    <w:p w14:paraId="3950A127" w14:textId="77777777" w:rsidR="00FF759D" w:rsidRDefault="00FF759D" w:rsidP="00DF7BB9">
      <w:pPr>
        <w:tabs>
          <w:tab w:val="left" w:pos="288"/>
          <w:tab w:val="left" w:pos="709"/>
        </w:tabs>
        <w:jc w:val="both"/>
        <w:rPr>
          <w:rFonts w:ascii="Times New Roman" w:hAnsi="Times New Roman"/>
          <w:color w:val="000000" w:themeColor="text1"/>
          <w:sz w:val="22"/>
          <w:szCs w:val="22"/>
        </w:rPr>
      </w:pPr>
    </w:p>
    <w:p w14:paraId="654330F4" w14:textId="77777777" w:rsidR="00EC280B" w:rsidRPr="00FF759D" w:rsidRDefault="00EC280B" w:rsidP="00DF7BB9">
      <w:pPr>
        <w:tabs>
          <w:tab w:val="left" w:pos="288"/>
          <w:tab w:val="left" w:pos="709"/>
        </w:tabs>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Materijali za sjednicu Općinskog vijeća dostavljaju se vijećnicima, </w:t>
      </w:r>
      <w:r w:rsidR="005D61BF">
        <w:rPr>
          <w:rFonts w:ascii="Times New Roman" w:hAnsi="Times New Roman"/>
          <w:color w:val="000000" w:themeColor="text1"/>
          <w:sz w:val="22"/>
          <w:szCs w:val="22"/>
        </w:rPr>
        <w:t xml:space="preserve">Općinskom </w:t>
      </w:r>
      <w:r w:rsidRPr="00FF759D">
        <w:rPr>
          <w:rFonts w:ascii="Times New Roman" w:hAnsi="Times New Roman"/>
          <w:color w:val="000000" w:themeColor="text1"/>
          <w:sz w:val="22"/>
          <w:szCs w:val="22"/>
        </w:rPr>
        <w:t xml:space="preserve">načelniku, </w:t>
      </w:r>
      <w:r w:rsidR="005D61BF">
        <w:rPr>
          <w:rFonts w:ascii="Times New Roman" w:hAnsi="Times New Roman"/>
          <w:color w:val="000000" w:themeColor="text1"/>
          <w:sz w:val="22"/>
          <w:szCs w:val="22"/>
        </w:rPr>
        <w:t xml:space="preserve">privremenom </w:t>
      </w:r>
      <w:r w:rsidRPr="00FF759D">
        <w:rPr>
          <w:rFonts w:ascii="Times New Roman" w:hAnsi="Times New Roman"/>
          <w:color w:val="000000" w:themeColor="text1"/>
          <w:sz w:val="22"/>
          <w:szCs w:val="22"/>
        </w:rPr>
        <w:t>zamjeni</w:t>
      </w:r>
      <w:r w:rsidR="005D61BF">
        <w:rPr>
          <w:rFonts w:ascii="Times New Roman" w:hAnsi="Times New Roman"/>
          <w:color w:val="000000" w:themeColor="text1"/>
          <w:sz w:val="22"/>
          <w:szCs w:val="22"/>
        </w:rPr>
        <w:t>ku</w:t>
      </w:r>
      <w:r w:rsidRPr="00FF759D">
        <w:rPr>
          <w:rFonts w:ascii="Times New Roman" w:hAnsi="Times New Roman"/>
          <w:color w:val="000000" w:themeColor="text1"/>
          <w:sz w:val="22"/>
          <w:szCs w:val="22"/>
        </w:rPr>
        <w:t xml:space="preserve"> Općinskog načelnika, pročelniku upravnog odjela, a prema potrebi i drugim osobama. </w:t>
      </w:r>
    </w:p>
    <w:p w14:paraId="5DB9EE09" w14:textId="77777777" w:rsidR="00BE3568" w:rsidRPr="00FF759D" w:rsidRDefault="00BE3568" w:rsidP="001B1313">
      <w:pPr>
        <w:tabs>
          <w:tab w:val="left" w:pos="144"/>
          <w:tab w:val="left" w:pos="432"/>
          <w:tab w:val="left" w:pos="709"/>
        </w:tabs>
        <w:jc w:val="both"/>
        <w:outlineLvl w:val="0"/>
        <w:rPr>
          <w:rFonts w:ascii="Times New Roman" w:hAnsi="Times New Roman"/>
          <w:color w:val="000000" w:themeColor="text1"/>
          <w:sz w:val="22"/>
          <w:szCs w:val="22"/>
        </w:rPr>
      </w:pPr>
    </w:p>
    <w:p w14:paraId="40EDB09A" w14:textId="77777777" w:rsidR="00BE3568" w:rsidRPr="00FF759D" w:rsidRDefault="00797BF9" w:rsidP="00FF759D">
      <w:pPr>
        <w:tabs>
          <w:tab w:val="left" w:pos="144"/>
          <w:tab w:val="left" w:pos="432"/>
          <w:tab w:val="left" w:pos="709"/>
        </w:tabs>
        <w:jc w:val="center"/>
        <w:outlineLvl w:val="0"/>
        <w:rPr>
          <w:rFonts w:ascii="Times New Roman" w:hAnsi="Times New Roman"/>
          <w:color w:val="000000" w:themeColor="text1"/>
          <w:sz w:val="22"/>
          <w:szCs w:val="22"/>
        </w:rPr>
      </w:pPr>
      <w:r w:rsidRPr="00FF759D">
        <w:rPr>
          <w:rFonts w:ascii="Times New Roman" w:hAnsi="Times New Roman"/>
          <w:color w:val="000000" w:themeColor="text1"/>
          <w:sz w:val="22"/>
          <w:szCs w:val="22"/>
        </w:rPr>
        <w:t>Članak 5.</w:t>
      </w:r>
    </w:p>
    <w:p w14:paraId="799CDBE8" w14:textId="77777777" w:rsidR="00BE3568" w:rsidRPr="00FF759D" w:rsidRDefault="00BE3568" w:rsidP="001B1313">
      <w:pPr>
        <w:tabs>
          <w:tab w:val="left" w:pos="144"/>
          <w:tab w:val="left" w:pos="432"/>
          <w:tab w:val="left" w:pos="709"/>
        </w:tabs>
        <w:jc w:val="both"/>
        <w:outlineLvl w:val="0"/>
        <w:rPr>
          <w:rFonts w:ascii="Times New Roman" w:hAnsi="Times New Roman"/>
          <w:color w:val="000000" w:themeColor="text1"/>
          <w:sz w:val="22"/>
          <w:szCs w:val="22"/>
        </w:rPr>
      </w:pPr>
    </w:p>
    <w:p w14:paraId="11AD5CED" w14:textId="77777777" w:rsidR="00BE3568" w:rsidRPr="00FF759D" w:rsidRDefault="00817154" w:rsidP="001B1313">
      <w:pPr>
        <w:tabs>
          <w:tab w:val="left" w:pos="144"/>
          <w:tab w:val="left" w:pos="432"/>
          <w:tab w:val="left" w:pos="709"/>
        </w:tabs>
        <w:jc w:val="both"/>
        <w:outlineLvl w:val="0"/>
        <w:rPr>
          <w:rFonts w:ascii="Times New Roman" w:hAnsi="Times New Roman"/>
          <w:color w:val="000000" w:themeColor="text1"/>
          <w:sz w:val="22"/>
          <w:szCs w:val="22"/>
        </w:rPr>
      </w:pPr>
      <w:r>
        <w:rPr>
          <w:rFonts w:ascii="Times New Roman" w:hAnsi="Times New Roman"/>
          <w:color w:val="000000" w:themeColor="text1"/>
          <w:sz w:val="22"/>
          <w:szCs w:val="22"/>
        </w:rPr>
        <w:t>Iza članka 49</w:t>
      </w:r>
      <w:r w:rsidR="00797BF9" w:rsidRPr="00FF759D">
        <w:rPr>
          <w:rFonts w:ascii="Times New Roman" w:hAnsi="Times New Roman"/>
          <w:color w:val="000000" w:themeColor="text1"/>
          <w:sz w:val="22"/>
          <w:szCs w:val="22"/>
        </w:rPr>
        <w:t xml:space="preserve">. Poslovnika, dodaje se članak </w:t>
      </w:r>
      <w:r>
        <w:rPr>
          <w:rFonts w:ascii="Times New Roman" w:hAnsi="Times New Roman"/>
          <w:color w:val="000000" w:themeColor="text1"/>
          <w:sz w:val="22"/>
          <w:szCs w:val="22"/>
        </w:rPr>
        <w:t>49</w:t>
      </w:r>
      <w:r w:rsidR="00797BF9" w:rsidRPr="00FF759D">
        <w:rPr>
          <w:rFonts w:ascii="Times New Roman" w:hAnsi="Times New Roman"/>
          <w:color w:val="000000" w:themeColor="text1"/>
          <w:sz w:val="22"/>
          <w:szCs w:val="22"/>
        </w:rPr>
        <w:t xml:space="preserve">a. koji glasi: </w:t>
      </w:r>
    </w:p>
    <w:p w14:paraId="42D2BD80" w14:textId="77777777" w:rsidR="00797BF9" w:rsidRPr="00FF759D" w:rsidRDefault="00797BF9" w:rsidP="001B1313">
      <w:pPr>
        <w:tabs>
          <w:tab w:val="left" w:pos="144"/>
          <w:tab w:val="left" w:pos="432"/>
          <w:tab w:val="left" w:pos="709"/>
        </w:tabs>
        <w:jc w:val="both"/>
        <w:outlineLvl w:val="0"/>
        <w:rPr>
          <w:rFonts w:ascii="Times New Roman" w:hAnsi="Times New Roman"/>
          <w:color w:val="000000" w:themeColor="text1"/>
          <w:sz w:val="22"/>
          <w:szCs w:val="22"/>
        </w:rPr>
      </w:pPr>
    </w:p>
    <w:p w14:paraId="29BCA354" w14:textId="77777777" w:rsidR="00797BF9" w:rsidRPr="00FF759D" w:rsidRDefault="00DF7BB9" w:rsidP="00FF759D">
      <w:pPr>
        <w:tabs>
          <w:tab w:val="left" w:pos="144"/>
          <w:tab w:val="left" w:pos="432"/>
          <w:tab w:val="left" w:pos="709"/>
        </w:tabs>
        <w:jc w:val="center"/>
        <w:outlineLvl w:val="0"/>
        <w:rPr>
          <w:rFonts w:ascii="Times New Roman" w:hAnsi="Times New Roman"/>
          <w:color w:val="000000" w:themeColor="text1"/>
          <w:sz w:val="22"/>
          <w:szCs w:val="22"/>
        </w:rPr>
      </w:pPr>
      <w:r>
        <w:rPr>
          <w:rFonts w:ascii="Times New Roman" w:hAnsi="Times New Roman"/>
          <w:color w:val="000000" w:themeColor="text1"/>
          <w:sz w:val="22"/>
          <w:szCs w:val="22"/>
        </w:rPr>
        <w:t>„</w:t>
      </w:r>
      <w:r w:rsidR="00797BF9" w:rsidRPr="00FF759D">
        <w:rPr>
          <w:rFonts w:ascii="Times New Roman" w:hAnsi="Times New Roman"/>
          <w:color w:val="000000" w:themeColor="text1"/>
          <w:sz w:val="22"/>
          <w:szCs w:val="22"/>
        </w:rPr>
        <w:t xml:space="preserve">Članak </w:t>
      </w:r>
      <w:r w:rsidR="00817154">
        <w:rPr>
          <w:rFonts w:ascii="Times New Roman" w:hAnsi="Times New Roman"/>
          <w:color w:val="000000" w:themeColor="text1"/>
          <w:sz w:val="22"/>
          <w:szCs w:val="22"/>
        </w:rPr>
        <w:t>49</w:t>
      </w:r>
      <w:r w:rsidR="00797BF9" w:rsidRPr="00FF759D">
        <w:rPr>
          <w:rFonts w:ascii="Times New Roman" w:hAnsi="Times New Roman"/>
          <w:color w:val="000000" w:themeColor="text1"/>
          <w:sz w:val="22"/>
          <w:szCs w:val="22"/>
        </w:rPr>
        <w:t>a.</w:t>
      </w:r>
    </w:p>
    <w:p w14:paraId="44D2A076" w14:textId="77777777" w:rsidR="00797BF9" w:rsidRPr="005D61BF" w:rsidRDefault="00797BF9" w:rsidP="00DF7BB9">
      <w:pPr>
        <w:pStyle w:val="StandardWeb"/>
        <w:jc w:val="both"/>
        <w:rPr>
          <w:color w:val="000000" w:themeColor="text1"/>
          <w:sz w:val="22"/>
          <w:szCs w:val="22"/>
        </w:rPr>
      </w:pPr>
      <w:r w:rsidRPr="005D61BF">
        <w:rPr>
          <w:color w:val="000000" w:themeColor="text1"/>
          <w:sz w:val="22"/>
          <w:szCs w:val="22"/>
        </w:rPr>
        <w:t>U slučaju nastupanja posebnih okolnosti koje podrazumijevaju događaj ili određeno stanje koje se nije moglo predvidjeti i na koje se nije moglo utjecati, a koje trenutačno ugrožava pravni poredak, život, zdravlje ili sigurnost stanovništva te imovinu veće vrijednosti, za vrijeme trajanja posebnih okolnosti sjednice Općinskog vijeća iznimno se mogu održavati elektroničkim putem</w:t>
      </w:r>
      <w:r w:rsidR="00DF7BB9" w:rsidRPr="005D61BF">
        <w:rPr>
          <w:color w:val="000000" w:themeColor="text1"/>
          <w:sz w:val="22"/>
          <w:szCs w:val="22"/>
        </w:rPr>
        <w:t>.”</w:t>
      </w:r>
    </w:p>
    <w:p w14:paraId="5F62ABA0" w14:textId="77777777" w:rsidR="00FF759D" w:rsidRPr="005D61BF" w:rsidRDefault="00FF759D" w:rsidP="003A5485">
      <w:pPr>
        <w:rPr>
          <w:rFonts w:ascii="Times New Roman" w:hAnsi="Times New Roman"/>
          <w:color w:val="000000" w:themeColor="text1"/>
          <w:sz w:val="22"/>
          <w:szCs w:val="22"/>
        </w:rPr>
      </w:pPr>
    </w:p>
    <w:p w14:paraId="675F1461" w14:textId="77777777" w:rsidR="003A5485" w:rsidRPr="00FF759D" w:rsidRDefault="003A5485" w:rsidP="00FF759D">
      <w:pPr>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Članak 6.</w:t>
      </w:r>
    </w:p>
    <w:p w14:paraId="459DC5B9" w14:textId="77777777" w:rsidR="003A5485" w:rsidRPr="00FF759D" w:rsidRDefault="003A5485" w:rsidP="003A5485">
      <w:pPr>
        <w:rPr>
          <w:rFonts w:ascii="Times New Roman" w:hAnsi="Times New Roman"/>
          <w:color w:val="000000" w:themeColor="text1"/>
          <w:sz w:val="22"/>
          <w:szCs w:val="22"/>
        </w:rPr>
      </w:pPr>
    </w:p>
    <w:p w14:paraId="50B7270B" w14:textId="77777777" w:rsidR="003A5485" w:rsidRPr="00FF759D" w:rsidRDefault="003A5485" w:rsidP="00DF7BB9">
      <w:pPr>
        <w:jc w:val="both"/>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Ovlašćuje se Povjerenstvo za Statut, Poslovnik i normativnu djelatnost da sačini pročišćeni tekst Poslovnika Općinskog vijeća Općine </w:t>
      </w:r>
      <w:r w:rsidR="00817154">
        <w:rPr>
          <w:rFonts w:ascii="Times New Roman" w:hAnsi="Times New Roman"/>
          <w:color w:val="000000" w:themeColor="text1"/>
          <w:sz w:val="22"/>
          <w:szCs w:val="22"/>
        </w:rPr>
        <w:t>Rakovec</w:t>
      </w:r>
      <w:r w:rsidRPr="00FF759D">
        <w:rPr>
          <w:rFonts w:ascii="Times New Roman" w:hAnsi="Times New Roman"/>
          <w:color w:val="000000" w:themeColor="text1"/>
          <w:sz w:val="22"/>
          <w:szCs w:val="22"/>
        </w:rPr>
        <w:t xml:space="preserve">. </w:t>
      </w:r>
    </w:p>
    <w:p w14:paraId="1D61ACDC" w14:textId="77777777" w:rsidR="003A5485" w:rsidRPr="00FF759D" w:rsidRDefault="003A5485" w:rsidP="003A5485">
      <w:pPr>
        <w:rPr>
          <w:rFonts w:ascii="Times New Roman" w:hAnsi="Times New Roman"/>
          <w:color w:val="000000" w:themeColor="text1"/>
          <w:sz w:val="22"/>
          <w:szCs w:val="22"/>
        </w:rPr>
      </w:pPr>
    </w:p>
    <w:p w14:paraId="473141EC" w14:textId="77777777" w:rsidR="003A5485" w:rsidRPr="00FF759D" w:rsidRDefault="003A5485" w:rsidP="00FF759D">
      <w:pPr>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Članak 7.</w:t>
      </w:r>
    </w:p>
    <w:p w14:paraId="47BAD7F2" w14:textId="77777777" w:rsidR="003A5485" w:rsidRPr="00FF759D" w:rsidRDefault="003A5485" w:rsidP="003A5485">
      <w:pPr>
        <w:rPr>
          <w:rFonts w:ascii="Times New Roman" w:hAnsi="Times New Roman"/>
          <w:color w:val="000000" w:themeColor="text1"/>
          <w:sz w:val="22"/>
          <w:szCs w:val="22"/>
        </w:rPr>
      </w:pPr>
    </w:p>
    <w:p w14:paraId="65FB3741" w14:textId="77777777" w:rsidR="003A5485" w:rsidRPr="00FF759D" w:rsidRDefault="003A5485" w:rsidP="003A5485">
      <w:pPr>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Ove izmjene i dopune Poslovnika Općinskog vijeća Općine </w:t>
      </w:r>
      <w:r w:rsidR="00817154">
        <w:rPr>
          <w:rFonts w:ascii="Times New Roman" w:hAnsi="Times New Roman"/>
          <w:color w:val="000000" w:themeColor="text1"/>
          <w:sz w:val="22"/>
          <w:szCs w:val="22"/>
        </w:rPr>
        <w:t>Rakovec</w:t>
      </w:r>
      <w:r w:rsidRPr="00FF759D">
        <w:rPr>
          <w:rFonts w:ascii="Times New Roman" w:hAnsi="Times New Roman"/>
          <w:color w:val="000000" w:themeColor="text1"/>
          <w:sz w:val="22"/>
          <w:szCs w:val="22"/>
        </w:rPr>
        <w:t xml:space="preserve"> stupaju na snagu osmog dana nakon objave u Glasniku Zagrebačke županije.</w:t>
      </w:r>
    </w:p>
    <w:p w14:paraId="7183985E" w14:textId="77777777" w:rsidR="003A5485" w:rsidRPr="00FF759D" w:rsidRDefault="003A5485" w:rsidP="003A5485">
      <w:pPr>
        <w:rPr>
          <w:rFonts w:ascii="Times New Roman" w:hAnsi="Times New Roman"/>
          <w:color w:val="000000" w:themeColor="text1"/>
          <w:sz w:val="22"/>
          <w:szCs w:val="22"/>
        </w:rPr>
      </w:pPr>
    </w:p>
    <w:p w14:paraId="60795398" w14:textId="77777777" w:rsidR="003A5485" w:rsidRPr="00FF759D" w:rsidRDefault="003A5485" w:rsidP="003A5485">
      <w:pPr>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Klasa: </w:t>
      </w:r>
      <w:r w:rsidR="000D19DC">
        <w:rPr>
          <w:rFonts w:ascii="Times New Roman" w:hAnsi="Times New Roman"/>
          <w:color w:val="000000" w:themeColor="text1"/>
          <w:sz w:val="22"/>
          <w:szCs w:val="22"/>
        </w:rPr>
        <w:t>012-04/21-01/__</w:t>
      </w:r>
    </w:p>
    <w:p w14:paraId="2988DB64" w14:textId="77777777" w:rsidR="003A5485" w:rsidRPr="00FF759D" w:rsidRDefault="003A5485" w:rsidP="003A5485">
      <w:pPr>
        <w:rPr>
          <w:rFonts w:ascii="Times New Roman" w:hAnsi="Times New Roman"/>
          <w:color w:val="000000" w:themeColor="text1"/>
          <w:sz w:val="22"/>
          <w:szCs w:val="22"/>
        </w:rPr>
      </w:pPr>
      <w:proofErr w:type="spellStart"/>
      <w:r w:rsidRPr="00FF759D">
        <w:rPr>
          <w:rFonts w:ascii="Times New Roman" w:hAnsi="Times New Roman"/>
          <w:color w:val="000000" w:themeColor="text1"/>
          <w:sz w:val="22"/>
          <w:szCs w:val="22"/>
        </w:rPr>
        <w:t>Urbr</w:t>
      </w:r>
      <w:r w:rsidR="005D61BF">
        <w:rPr>
          <w:rFonts w:ascii="Times New Roman" w:hAnsi="Times New Roman"/>
          <w:color w:val="000000" w:themeColor="text1"/>
          <w:sz w:val="22"/>
          <w:szCs w:val="22"/>
        </w:rPr>
        <w:t>oj</w:t>
      </w:r>
      <w:proofErr w:type="spellEnd"/>
      <w:r w:rsidRPr="00FF759D">
        <w:rPr>
          <w:rFonts w:ascii="Times New Roman" w:hAnsi="Times New Roman"/>
          <w:color w:val="000000" w:themeColor="text1"/>
          <w:sz w:val="22"/>
          <w:szCs w:val="22"/>
        </w:rPr>
        <w:t xml:space="preserve">: </w:t>
      </w:r>
      <w:r w:rsidR="000D19DC">
        <w:rPr>
          <w:rFonts w:ascii="Times New Roman" w:hAnsi="Times New Roman"/>
          <w:color w:val="000000" w:themeColor="text1"/>
          <w:sz w:val="22"/>
          <w:szCs w:val="22"/>
        </w:rPr>
        <w:t>238/25</w:t>
      </w:r>
      <w:r w:rsidR="005D61BF">
        <w:rPr>
          <w:rFonts w:ascii="Times New Roman" w:hAnsi="Times New Roman"/>
          <w:color w:val="000000" w:themeColor="text1"/>
          <w:sz w:val="22"/>
          <w:szCs w:val="22"/>
        </w:rPr>
        <w:t>-01-21-1</w:t>
      </w:r>
    </w:p>
    <w:p w14:paraId="025557C2" w14:textId="77777777" w:rsidR="003A5485" w:rsidRPr="00FF759D" w:rsidRDefault="000D19DC" w:rsidP="003A5485">
      <w:pPr>
        <w:rPr>
          <w:rFonts w:ascii="Times New Roman" w:hAnsi="Times New Roman"/>
          <w:color w:val="000000" w:themeColor="text1"/>
          <w:sz w:val="22"/>
          <w:szCs w:val="22"/>
        </w:rPr>
      </w:pPr>
      <w:r>
        <w:rPr>
          <w:rFonts w:ascii="Times New Roman" w:hAnsi="Times New Roman"/>
          <w:color w:val="000000" w:themeColor="text1"/>
          <w:sz w:val="22"/>
          <w:szCs w:val="22"/>
        </w:rPr>
        <w:t>Rakovec,</w:t>
      </w:r>
      <w:r w:rsidR="003A5485" w:rsidRPr="00FF759D">
        <w:rPr>
          <w:rFonts w:ascii="Times New Roman" w:hAnsi="Times New Roman"/>
          <w:color w:val="000000" w:themeColor="text1"/>
          <w:sz w:val="22"/>
          <w:szCs w:val="22"/>
        </w:rPr>
        <w:t xml:space="preserve"> _________ 2021.</w:t>
      </w:r>
    </w:p>
    <w:p w14:paraId="1F146B72" w14:textId="77777777" w:rsidR="003A5485" w:rsidRPr="00FF759D" w:rsidRDefault="003A5485" w:rsidP="003A5485">
      <w:pPr>
        <w:rPr>
          <w:rFonts w:ascii="Times New Roman" w:hAnsi="Times New Roman"/>
          <w:color w:val="000000" w:themeColor="text1"/>
          <w:sz w:val="22"/>
          <w:szCs w:val="22"/>
        </w:rPr>
      </w:pP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p>
    <w:p w14:paraId="6D6AB035" w14:textId="77777777" w:rsidR="003A5485" w:rsidRPr="00FF759D" w:rsidRDefault="003A5485" w:rsidP="00FF759D">
      <w:pPr>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REPUBLIKA HRVATSKA</w:t>
      </w:r>
    </w:p>
    <w:p w14:paraId="30F6D026" w14:textId="77777777" w:rsidR="003A5485" w:rsidRPr="00FF759D" w:rsidRDefault="003A5485" w:rsidP="00FF759D">
      <w:pPr>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ZAGREBAČKA ŽUPANIJA</w:t>
      </w:r>
    </w:p>
    <w:p w14:paraId="079C150E" w14:textId="77777777" w:rsidR="003A5485" w:rsidRPr="00FF759D" w:rsidRDefault="003A5485" w:rsidP="00FF759D">
      <w:pPr>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 xml:space="preserve">OPĆINA </w:t>
      </w:r>
      <w:r w:rsidR="00817154">
        <w:rPr>
          <w:rFonts w:ascii="Times New Roman" w:hAnsi="Times New Roman"/>
          <w:color w:val="000000" w:themeColor="text1"/>
          <w:sz w:val="22"/>
          <w:szCs w:val="22"/>
        </w:rPr>
        <w:t>RAKOVEC</w:t>
      </w:r>
    </w:p>
    <w:p w14:paraId="09E065FF" w14:textId="77777777" w:rsidR="003A5485" w:rsidRPr="00FF759D" w:rsidRDefault="003A5485" w:rsidP="00FF759D">
      <w:pPr>
        <w:jc w:val="center"/>
        <w:rPr>
          <w:rFonts w:ascii="Times New Roman" w:hAnsi="Times New Roman"/>
          <w:color w:val="000000" w:themeColor="text1"/>
          <w:sz w:val="22"/>
          <w:szCs w:val="22"/>
        </w:rPr>
      </w:pPr>
      <w:r w:rsidRPr="00FF759D">
        <w:rPr>
          <w:rFonts w:ascii="Times New Roman" w:hAnsi="Times New Roman"/>
          <w:color w:val="000000" w:themeColor="text1"/>
          <w:sz w:val="22"/>
          <w:szCs w:val="22"/>
        </w:rPr>
        <w:t>Općinsko vijeće</w:t>
      </w:r>
    </w:p>
    <w:p w14:paraId="00B5AC0D" w14:textId="77777777" w:rsidR="003A5485" w:rsidRPr="00FF759D" w:rsidRDefault="003A5485" w:rsidP="003A5485">
      <w:pPr>
        <w:rPr>
          <w:rFonts w:ascii="Times New Roman" w:hAnsi="Times New Roman"/>
          <w:color w:val="000000" w:themeColor="text1"/>
          <w:sz w:val="22"/>
          <w:szCs w:val="22"/>
        </w:rPr>
      </w:pPr>
    </w:p>
    <w:p w14:paraId="54961BFA" w14:textId="77777777" w:rsidR="003A5485" w:rsidRPr="00FF759D" w:rsidRDefault="003A5485" w:rsidP="003A5485">
      <w:pPr>
        <w:rPr>
          <w:rFonts w:ascii="Times New Roman" w:hAnsi="Times New Roman"/>
          <w:color w:val="000000" w:themeColor="text1"/>
          <w:sz w:val="22"/>
          <w:szCs w:val="22"/>
        </w:rPr>
      </w:pP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t>Predsjedni</w:t>
      </w:r>
      <w:r w:rsidR="00817154">
        <w:rPr>
          <w:rFonts w:ascii="Times New Roman" w:hAnsi="Times New Roman"/>
          <w:color w:val="000000" w:themeColor="text1"/>
          <w:sz w:val="22"/>
          <w:szCs w:val="22"/>
        </w:rPr>
        <w:t>k</w:t>
      </w:r>
      <w:r w:rsidRPr="00FF759D">
        <w:rPr>
          <w:rFonts w:ascii="Times New Roman" w:hAnsi="Times New Roman"/>
          <w:color w:val="000000" w:themeColor="text1"/>
          <w:sz w:val="22"/>
          <w:szCs w:val="22"/>
        </w:rPr>
        <w:t xml:space="preserve"> Općinskog vijeća</w:t>
      </w:r>
    </w:p>
    <w:p w14:paraId="1DBC3AF0" w14:textId="77777777" w:rsidR="003A5485" w:rsidRDefault="003A5485" w:rsidP="003A5485">
      <w:pPr>
        <w:rPr>
          <w:szCs w:val="22"/>
        </w:rPr>
      </w:pP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t xml:space="preserve">          </w:t>
      </w:r>
      <w:r w:rsidR="00817154">
        <w:rPr>
          <w:rFonts w:ascii="Times New Roman" w:hAnsi="Times New Roman"/>
          <w:color w:val="000000" w:themeColor="text1"/>
          <w:sz w:val="22"/>
          <w:szCs w:val="22"/>
        </w:rPr>
        <w:t>Ivan Zadravec</w:t>
      </w:r>
      <w:r w:rsidRPr="00FF759D">
        <w:rPr>
          <w:rFonts w:ascii="Times New Roman" w:hAnsi="Times New Roman"/>
          <w:color w:val="000000" w:themeColor="text1"/>
          <w:sz w:val="22"/>
          <w:szCs w:val="22"/>
        </w:rPr>
        <w:tab/>
      </w:r>
      <w:r w:rsidRPr="00FF759D">
        <w:rPr>
          <w:rFonts w:ascii="Times New Roman" w:hAnsi="Times New Roman"/>
          <w:color w:val="000000" w:themeColor="text1"/>
          <w:sz w:val="22"/>
          <w:szCs w:val="22"/>
        </w:rPr>
        <w:tab/>
      </w:r>
      <w:r w:rsidRPr="00B2358F">
        <w:rPr>
          <w:szCs w:val="22"/>
        </w:rPr>
        <w:tab/>
      </w:r>
      <w:r w:rsidRPr="00B2358F">
        <w:rPr>
          <w:szCs w:val="22"/>
        </w:rPr>
        <w:tab/>
      </w:r>
      <w:r w:rsidRPr="00B2358F">
        <w:rPr>
          <w:szCs w:val="22"/>
        </w:rPr>
        <w:tab/>
      </w:r>
      <w:r w:rsidRPr="00B2358F">
        <w:rPr>
          <w:szCs w:val="22"/>
        </w:rPr>
        <w:tab/>
      </w:r>
      <w:r w:rsidRPr="00B2358F">
        <w:rPr>
          <w:szCs w:val="22"/>
        </w:rPr>
        <w:tab/>
        <w:t xml:space="preserve">      </w:t>
      </w:r>
    </w:p>
    <w:p w14:paraId="592DC474" w14:textId="77777777" w:rsidR="00DF7BB9" w:rsidRDefault="00DF7BB9" w:rsidP="003A5485">
      <w:pPr>
        <w:rPr>
          <w:szCs w:val="22"/>
        </w:rPr>
      </w:pPr>
    </w:p>
    <w:p w14:paraId="4BD689FB" w14:textId="77777777" w:rsidR="00D45A2C" w:rsidRDefault="00DF7BB9" w:rsidP="005D61BF">
      <w:pPr>
        <w:ind w:left="3600" w:firstLine="720"/>
        <w:jc w:val="center"/>
        <w:rPr>
          <w:rFonts w:ascii="Times New Roman" w:hAnsi="Times New Roman"/>
          <w:sz w:val="22"/>
        </w:rPr>
      </w:pPr>
      <w:r>
        <w:rPr>
          <w:szCs w:val="22"/>
        </w:rPr>
        <w:t xml:space="preserve">     </w:t>
      </w:r>
    </w:p>
    <w:p w14:paraId="007834FC" w14:textId="77777777" w:rsidR="00D45A2C" w:rsidRDefault="00D45A2C" w:rsidP="001B1313">
      <w:pPr>
        <w:tabs>
          <w:tab w:val="left" w:pos="144"/>
          <w:tab w:val="left" w:pos="432"/>
          <w:tab w:val="left" w:pos="709"/>
        </w:tabs>
        <w:jc w:val="both"/>
        <w:outlineLvl w:val="0"/>
        <w:rPr>
          <w:rFonts w:ascii="Times New Roman" w:hAnsi="Times New Roman"/>
          <w:sz w:val="22"/>
        </w:rPr>
      </w:pPr>
    </w:p>
    <w:p w14:paraId="1E955003" w14:textId="77777777" w:rsidR="00D45A2C" w:rsidRDefault="00D45A2C" w:rsidP="001B1313">
      <w:pPr>
        <w:tabs>
          <w:tab w:val="left" w:pos="144"/>
          <w:tab w:val="left" w:pos="432"/>
          <w:tab w:val="left" w:pos="709"/>
        </w:tabs>
        <w:jc w:val="both"/>
        <w:outlineLvl w:val="0"/>
        <w:rPr>
          <w:rFonts w:ascii="Times New Roman" w:hAnsi="Times New Roman"/>
          <w:sz w:val="22"/>
        </w:rPr>
      </w:pPr>
    </w:p>
    <w:p w14:paraId="612B39DD" w14:textId="77777777" w:rsidR="00D45A2C" w:rsidRDefault="00D45A2C" w:rsidP="001B1313">
      <w:pPr>
        <w:tabs>
          <w:tab w:val="left" w:pos="144"/>
          <w:tab w:val="left" w:pos="432"/>
          <w:tab w:val="left" w:pos="709"/>
        </w:tabs>
        <w:jc w:val="both"/>
        <w:outlineLvl w:val="0"/>
        <w:rPr>
          <w:rFonts w:ascii="Times New Roman" w:hAnsi="Times New Roman"/>
          <w:sz w:val="22"/>
        </w:rPr>
      </w:pPr>
    </w:p>
    <w:p w14:paraId="5257B028" w14:textId="77777777" w:rsidR="00D45A2C" w:rsidRDefault="00D45A2C" w:rsidP="001B1313">
      <w:pPr>
        <w:tabs>
          <w:tab w:val="left" w:pos="144"/>
          <w:tab w:val="left" w:pos="432"/>
          <w:tab w:val="left" w:pos="709"/>
        </w:tabs>
        <w:jc w:val="both"/>
        <w:outlineLvl w:val="0"/>
        <w:rPr>
          <w:rFonts w:ascii="Times New Roman" w:hAnsi="Times New Roman"/>
          <w:sz w:val="22"/>
        </w:rPr>
      </w:pPr>
    </w:p>
    <w:p w14:paraId="090DE106" w14:textId="77777777" w:rsidR="00D45A2C" w:rsidRDefault="00D45A2C" w:rsidP="001B1313">
      <w:pPr>
        <w:tabs>
          <w:tab w:val="left" w:pos="144"/>
          <w:tab w:val="left" w:pos="432"/>
          <w:tab w:val="left" w:pos="709"/>
        </w:tabs>
        <w:jc w:val="both"/>
        <w:outlineLvl w:val="0"/>
        <w:rPr>
          <w:rFonts w:ascii="Times New Roman" w:hAnsi="Times New Roman"/>
          <w:sz w:val="22"/>
        </w:rPr>
      </w:pPr>
    </w:p>
    <w:p w14:paraId="747E6BA2" w14:textId="77777777" w:rsidR="005D61BF" w:rsidRDefault="005D61BF" w:rsidP="001B1313">
      <w:pPr>
        <w:tabs>
          <w:tab w:val="left" w:pos="144"/>
          <w:tab w:val="left" w:pos="432"/>
          <w:tab w:val="left" w:pos="709"/>
        </w:tabs>
        <w:jc w:val="both"/>
        <w:outlineLvl w:val="0"/>
        <w:rPr>
          <w:rFonts w:ascii="Times New Roman" w:hAnsi="Times New Roman"/>
          <w:sz w:val="22"/>
        </w:rPr>
      </w:pPr>
    </w:p>
    <w:p w14:paraId="30F4187E" w14:textId="77777777" w:rsidR="005D61BF" w:rsidRDefault="005D61BF" w:rsidP="001B1313">
      <w:pPr>
        <w:tabs>
          <w:tab w:val="left" w:pos="144"/>
          <w:tab w:val="left" w:pos="432"/>
          <w:tab w:val="left" w:pos="709"/>
        </w:tabs>
        <w:jc w:val="both"/>
        <w:outlineLvl w:val="0"/>
        <w:rPr>
          <w:rFonts w:ascii="Times New Roman" w:hAnsi="Times New Roman"/>
          <w:sz w:val="22"/>
        </w:rPr>
      </w:pPr>
    </w:p>
    <w:p w14:paraId="1F5C7051" w14:textId="77777777" w:rsidR="005D61BF" w:rsidRDefault="005D61BF" w:rsidP="001B1313">
      <w:pPr>
        <w:tabs>
          <w:tab w:val="left" w:pos="144"/>
          <w:tab w:val="left" w:pos="432"/>
          <w:tab w:val="left" w:pos="709"/>
        </w:tabs>
        <w:jc w:val="both"/>
        <w:outlineLvl w:val="0"/>
        <w:rPr>
          <w:rFonts w:ascii="Times New Roman" w:hAnsi="Times New Roman"/>
          <w:sz w:val="22"/>
        </w:rPr>
      </w:pPr>
    </w:p>
    <w:p w14:paraId="384DA566" w14:textId="77777777" w:rsidR="00D45A2C" w:rsidRDefault="00D45A2C" w:rsidP="001B1313">
      <w:pPr>
        <w:tabs>
          <w:tab w:val="left" w:pos="144"/>
          <w:tab w:val="left" w:pos="432"/>
          <w:tab w:val="left" w:pos="709"/>
        </w:tabs>
        <w:jc w:val="both"/>
        <w:outlineLvl w:val="0"/>
        <w:rPr>
          <w:rFonts w:ascii="Times New Roman" w:hAnsi="Times New Roman"/>
          <w:sz w:val="22"/>
        </w:rPr>
      </w:pPr>
    </w:p>
    <w:p w14:paraId="15CF08F5" w14:textId="77777777" w:rsidR="00366AD5" w:rsidRDefault="00366AD5" w:rsidP="001B1313">
      <w:pPr>
        <w:tabs>
          <w:tab w:val="left" w:pos="144"/>
          <w:tab w:val="left" w:pos="432"/>
          <w:tab w:val="left" w:pos="709"/>
        </w:tabs>
        <w:jc w:val="both"/>
        <w:outlineLvl w:val="0"/>
        <w:rPr>
          <w:rFonts w:ascii="Times New Roman" w:hAnsi="Times New Roman"/>
          <w:sz w:val="22"/>
        </w:rPr>
      </w:pPr>
    </w:p>
    <w:sectPr w:rsidR="00366AD5">
      <w:footerReference w:type="even" r:id="rId8"/>
      <w:footerReference w:type="default" r:id="rId9"/>
      <w:type w:val="continuous"/>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FEC58" w14:textId="77777777" w:rsidR="00311452" w:rsidRDefault="00311452">
      <w:r>
        <w:separator/>
      </w:r>
    </w:p>
  </w:endnote>
  <w:endnote w:type="continuationSeparator" w:id="0">
    <w:p w14:paraId="0192735E" w14:textId="77777777" w:rsidR="00311452" w:rsidRDefault="0031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Serif">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A245" w14:textId="77777777" w:rsidR="00246857" w:rsidRDefault="002468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55DFE05" w14:textId="77777777" w:rsidR="00246857" w:rsidRDefault="0024685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3FD6" w14:textId="77777777" w:rsidR="00246857" w:rsidRDefault="002468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0D19DC">
      <w:rPr>
        <w:rStyle w:val="Brojstranice"/>
        <w:noProof/>
      </w:rPr>
      <w:t>2</w:t>
    </w:r>
    <w:r>
      <w:rPr>
        <w:rStyle w:val="Brojstranice"/>
      </w:rPr>
      <w:fldChar w:fldCharType="end"/>
    </w:r>
  </w:p>
  <w:p w14:paraId="2F7ACF42" w14:textId="77777777" w:rsidR="00246857" w:rsidRDefault="00246857">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4B5CD" w14:textId="77777777" w:rsidR="00311452" w:rsidRDefault="00311452">
      <w:r>
        <w:separator/>
      </w:r>
    </w:p>
  </w:footnote>
  <w:footnote w:type="continuationSeparator" w:id="0">
    <w:p w14:paraId="27BBBFD3" w14:textId="77777777" w:rsidR="00311452" w:rsidRDefault="00311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8C6E34"/>
    <w:multiLevelType w:val="singleLevel"/>
    <w:tmpl w:val="1722D1B4"/>
    <w:lvl w:ilvl="0">
      <w:start w:val="2"/>
      <w:numFmt w:val="decimal"/>
      <w:lvlText w:val="%1. "/>
      <w:legacy w:legacy="1" w:legacySpace="0" w:legacyIndent="283"/>
      <w:lvlJc w:val="left"/>
      <w:pPr>
        <w:ind w:left="715" w:hanging="283"/>
      </w:pPr>
      <w:rPr>
        <w:rFonts w:ascii="Times New Roman" w:hAnsi="Times New Roman" w:hint="default"/>
        <w:b w:val="0"/>
        <w:i w:val="0"/>
        <w:sz w:val="24"/>
        <w:u w:val="none"/>
      </w:rPr>
    </w:lvl>
  </w:abstractNum>
  <w:abstractNum w:abstractNumId="2" w15:restartNumberingAfterBreak="0">
    <w:nsid w:val="05E83ECD"/>
    <w:multiLevelType w:val="singleLevel"/>
    <w:tmpl w:val="1722D1B4"/>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10E259F6"/>
    <w:multiLevelType w:val="hybridMultilevel"/>
    <w:tmpl w:val="0FEE9A7E"/>
    <w:lvl w:ilvl="0" w:tplc="C772E8A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8407850"/>
    <w:multiLevelType w:val="singleLevel"/>
    <w:tmpl w:val="E43EDAB4"/>
    <w:lvl w:ilvl="0">
      <w:start w:val="6"/>
      <w:numFmt w:val="decimal"/>
      <w:lvlText w:val="%1. "/>
      <w:legacy w:legacy="1" w:legacySpace="0" w:legacyIndent="283"/>
      <w:lvlJc w:val="left"/>
      <w:pPr>
        <w:ind w:left="715" w:hanging="283"/>
      </w:pPr>
      <w:rPr>
        <w:rFonts w:ascii="Times New Roman" w:hAnsi="Times New Roman" w:hint="default"/>
        <w:b w:val="0"/>
        <w:i w:val="0"/>
        <w:sz w:val="24"/>
        <w:u w:val="none"/>
      </w:rPr>
    </w:lvl>
  </w:abstractNum>
  <w:abstractNum w:abstractNumId="7" w15:restartNumberingAfterBreak="0">
    <w:nsid w:val="1BD7332A"/>
    <w:multiLevelType w:val="hybridMultilevel"/>
    <w:tmpl w:val="8B06FC14"/>
    <w:lvl w:ilvl="0" w:tplc="B5981B52">
      <w:start w:val="12"/>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865BA"/>
    <w:multiLevelType w:val="singleLevel"/>
    <w:tmpl w:val="A02664B8"/>
    <w:lvl w:ilvl="0">
      <w:start w:val="13"/>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9" w15:restartNumberingAfterBreak="0">
    <w:nsid w:val="31717288"/>
    <w:multiLevelType w:val="singleLevel"/>
    <w:tmpl w:val="37D41DE8"/>
    <w:lvl w:ilvl="0">
      <w:start w:val="2"/>
      <w:numFmt w:val="upperRoman"/>
      <w:lvlText w:val="%1. "/>
      <w:legacy w:legacy="1" w:legacySpace="0" w:legacyIndent="283"/>
      <w:lvlJc w:val="left"/>
      <w:pPr>
        <w:ind w:left="715" w:hanging="283"/>
      </w:pPr>
      <w:rPr>
        <w:rFonts w:ascii="Times New Roman" w:hAnsi="Times New Roman" w:hint="default"/>
        <w:b w:val="0"/>
        <w:i w:val="0"/>
        <w:sz w:val="24"/>
        <w:u w:val="none"/>
      </w:rPr>
    </w:lvl>
  </w:abstractNum>
  <w:abstractNum w:abstractNumId="10" w15:restartNumberingAfterBreak="0">
    <w:nsid w:val="38EC7537"/>
    <w:multiLevelType w:val="singleLevel"/>
    <w:tmpl w:val="1722D1B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40332C29"/>
    <w:multiLevelType w:val="singleLevel"/>
    <w:tmpl w:val="A8962A5A"/>
    <w:lvl w:ilvl="0">
      <w:start w:val="5"/>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4EFE3BA3"/>
    <w:multiLevelType w:val="singleLevel"/>
    <w:tmpl w:val="1722D1B4"/>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851E93"/>
    <w:multiLevelType w:val="singleLevel"/>
    <w:tmpl w:val="5D4CB67A"/>
    <w:lvl w:ilvl="0">
      <w:start w:val="2"/>
      <w:numFmt w:val="bullet"/>
      <w:lvlText w:val="-"/>
      <w:lvlJc w:val="left"/>
      <w:pPr>
        <w:tabs>
          <w:tab w:val="num" w:pos="795"/>
        </w:tabs>
        <w:ind w:left="795" w:hanging="360"/>
      </w:pPr>
      <w:rPr>
        <w:rFonts w:hint="default"/>
      </w:rPr>
    </w:lvl>
  </w:abstractNum>
  <w:abstractNum w:abstractNumId="14" w15:restartNumberingAfterBreak="0">
    <w:nsid w:val="59596CD4"/>
    <w:multiLevelType w:val="singleLevel"/>
    <w:tmpl w:val="A8D0CFDA"/>
    <w:lvl w:ilvl="0">
      <w:start w:val="1"/>
      <w:numFmt w:val="decimal"/>
      <w:lvlText w:val="%1. "/>
      <w:legacy w:legacy="1" w:legacySpace="0" w:legacyIndent="283"/>
      <w:lvlJc w:val="left"/>
      <w:pPr>
        <w:ind w:left="715" w:hanging="283"/>
      </w:pPr>
      <w:rPr>
        <w:rFonts w:ascii="Times New Roman" w:hAnsi="Times New Roman" w:hint="default"/>
        <w:b w:val="0"/>
        <w:i w:val="0"/>
        <w:sz w:val="24"/>
        <w:u w:val="none"/>
      </w:rPr>
    </w:lvl>
  </w:abstractNum>
  <w:abstractNum w:abstractNumId="15" w15:restartNumberingAfterBreak="0">
    <w:nsid w:val="59876507"/>
    <w:multiLevelType w:val="singleLevel"/>
    <w:tmpl w:val="0566585C"/>
    <w:lvl w:ilvl="0">
      <w:start w:val="8"/>
      <w:numFmt w:val="decimal"/>
      <w:lvlText w:val="%1. "/>
      <w:legacy w:legacy="1" w:legacySpace="0" w:legacyIndent="283"/>
      <w:lvlJc w:val="left"/>
      <w:pPr>
        <w:ind w:left="571" w:hanging="283"/>
      </w:pPr>
      <w:rPr>
        <w:rFonts w:ascii="Times New Roman" w:hAnsi="Times New Roman" w:hint="default"/>
        <w:b w:val="0"/>
        <w:i w:val="0"/>
        <w:sz w:val="24"/>
        <w:u w:val="none"/>
      </w:rPr>
    </w:lvl>
  </w:abstractNum>
  <w:abstractNum w:abstractNumId="16" w15:restartNumberingAfterBreak="0">
    <w:nsid w:val="5CEB5AE5"/>
    <w:multiLevelType w:val="singleLevel"/>
    <w:tmpl w:val="797C1D08"/>
    <w:lvl w:ilvl="0">
      <w:start w:val="3"/>
      <w:numFmt w:val="upperRoman"/>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6E394E38"/>
    <w:multiLevelType w:val="singleLevel"/>
    <w:tmpl w:val="1722D1B4"/>
    <w:lvl w:ilvl="0">
      <w:start w:val="9"/>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4"/>
  </w:num>
  <w:num w:numId="2">
    <w:abstractNumId w:val="11"/>
  </w:num>
  <w:num w:numId="3">
    <w:abstractNumId w:val="11"/>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4">
    <w:abstractNumId w:val="2"/>
  </w:num>
  <w:num w:numId="5">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6">
    <w:abstractNumId w:val="8"/>
  </w:num>
  <w:num w:numId="7">
    <w:abstractNumId w:val="9"/>
  </w:num>
  <w:num w:numId="8">
    <w:abstractNumId w:val="12"/>
  </w:num>
  <w:num w:numId="9">
    <w:abstractNumId w:val="12"/>
    <w:lvlOverride w:ilvl="0">
      <w:lvl w:ilvl="0">
        <w:start w:val="2"/>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0">
    <w:abstractNumId w:val="12"/>
    <w:lvlOverride w:ilvl="0">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1">
    <w:abstractNumId w:val="6"/>
  </w:num>
  <w:num w:numId="12">
    <w:abstractNumId w:val="6"/>
    <w:lvlOverride w:ilvl="0">
      <w:lvl w:ilvl="0">
        <w:start w:val="7"/>
        <w:numFmt w:val="decimal"/>
        <w:lvlText w:val="%1. "/>
        <w:legacy w:legacy="1" w:legacySpace="0" w:legacyIndent="283"/>
        <w:lvlJc w:val="left"/>
        <w:pPr>
          <w:ind w:left="715" w:hanging="283"/>
        </w:pPr>
        <w:rPr>
          <w:rFonts w:ascii="Times New Roman" w:hAnsi="Times New Roman" w:hint="default"/>
          <w:b w:val="0"/>
          <w:i w:val="0"/>
          <w:sz w:val="24"/>
          <w:u w:val="none"/>
        </w:rPr>
      </w:lvl>
    </w:lvlOverride>
  </w:num>
  <w:num w:numId="13">
    <w:abstractNumId w:val="17"/>
  </w:num>
  <w:num w:numId="14">
    <w:abstractNumId w:val="17"/>
    <w:lvlOverride w:ilvl="0">
      <w:lvl w:ilvl="0">
        <w:start w:val="10"/>
        <w:numFmt w:val="decimal"/>
        <w:lvlText w:val="%1. "/>
        <w:legacy w:legacy="1" w:legacySpace="0" w:legacyIndent="283"/>
        <w:lvlJc w:val="left"/>
        <w:pPr>
          <w:ind w:left="628" w:hanging="283"/>
        </w:pPr>
        <w:rPr>
          <w:rFonts w:ascii="Times New Roman" w:hAnsi="Times New Roman" w:hint="default"/>
          <w:b w:val="0"/>
          <w:i w:val="0"/>
          <w:sz w:val="24"/>
          <w:u w:val="none"/>
        </w:rPr>
      </w:lvl>
    </w:lvlOverride>
  </w:num>
  <w:num w:numId="15">
    <w:abstractNumId w:val="17"/>
    <w:lvlOverride w:ilvl="0">
      <w:lvl w:ilvl="0">
        <w:start w:val="1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16">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7">
    <w:abstractNumId w:val="16"/>
  </w:num>
  <w:num w:numId="18">
    <w:abstractNumId w:val="1"/>
  </w:num>
  <w:num w:numId="19">
    <w:abstractNumId w:val="10"/>
  </w:num>
  <w:num w:numId="20">
    <w:abstractNumId w:val="15"/>
  </w:num>
  <w:num w:numId="21">
    <w:abstractNumId w:val="13"/>
  </w:num>
  <w:num w:numId="22">
    <w:abstractNumId w:val="5"/>
  </w:num>
  <w:num w:numId="23">
    <w:abstractNumId w:val="4"/>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AF"/>
    <w:rsid w:val="00002BE8"/>
    <w:rsid w:val="00012C10"/>
    <w:rsid w:val="00034C1A"/>
    <w:rsid w:val="00062CA7"/>
    <w:rsid w:val="00070757"/>
    <w:rsid w:val="000775FC"/>
    <w:rsid w:val="00080398"/>
    <w:rsid w:val="00083A41"/>
    <w:rsid w:val="000A4C5C"/>
    <w:rsid w:val="000A5328"/>
    <w:rsid w:val="000A7ED5"/>
    <w:rsid w:val="000A7F14"/>
    <w:rsid w:val="000B7FF1"/>
    <w:rsid w:val="000C2531"/>
    <w:rsid w:val="000C780D"/>
    <w:rsid w:val="000D19DC"/>
    <w:rsid w:val="000D1EA3"/>
    <w:rsid w:val="000E18B5"/>
    <w:rsid w:val="000E6735"/>
    <w:rsid w:val="000E76B8"/>
    <w:rsid w:val="001020B7"/>
    <w:rsid w:val="0010303A"/>
    <w:rsid w:val="001144F5"/>
    <w:rsid w:val="00123723"/>
    <w:rsid w:val="001258C0"/>
    <w:rsid w:val="00130F8C"/>
    <w:rsid w:val="001344FB"/>
    <w:rsid w:val="0015167E"/>
    <w:rsid w:val="00153D84"/>
    <w:rsid w:val="00170E98"/>
    <w:rsid w:val="00172FF4"/>
    <w:rsid w:val="00181888"/>
    <w:rsid w:val="00183B52"/>
    <w:rsid w:val="00195A49"/>
    <w:rsid w:val="001A02AF"/>
    <w:rsid w:val="001A126F"/>
    <w:rsid w:val="001B1313"/>
    <w:rsid w:val="001B60D4"/>
    <w:rsid w:val="001D0699"/>
    <w:rsid w:val="001D48A1"/>
    <w:rsid w:val="001D7E76"/>
    <w:rsid w:val="0020036D"/>
    <w:rsid w:val="00204C46"/>
    <w:rsid w:val="00210FF6"/>
    <w:rsid w:val="00211D63"/>
    <w:rsid w:val="00212D50"/>
    <w:rsid w:val="0021796C"/>
    <w:rsid w:val="002248AF"/>
    <w:rsid w:val="002344A0"/>
    <w:rsid w:val="002441E7"/>
    <w:rsid w:val="00246857"/>
    <w:rsid w:val="002503AB"/>
    <w:rsid w:val="002559C1"/>
    <w:rsid w:val="00256B1E"/>
    <w:rsid w:val="00262BBA"/>
    <w:rsid w:val="002647F0"/>
    <w:rsid w:val="0027090A"/>
    <w:rsid w:val="00275AD6"/>
    <w:rsid w:val="00277DE3"/>
    <w:rsid w:val="00281B2A"/>
    <w:rsid w:val="00284222"/>
    <w:rsid w:val="00284DBB"/>
    <w:rsid w:val="00290FC2"/>
    <w:rsid w:val="00295009"/>
    <w:rsid w:val="00296D2E"/>
    <w:rsid w:val="002B259B"/>
    <w:rsid w:val="002C5E9D"/>
    <w:rsid w:val="002D1CD7"/>
    <w:rsid w:val="002D3E79"/>
    <w:rsid w:val="002E0F5B"/>
    <w:rsid w:val="002E37BC"/>
    <w:rsid w:val="002F2915"/>
    <w:rsid w:val="002F6102"/>
    <w:rsid w:val="00302DAA"/>
    <w:rsid w:val="00303F1F"/>
    <w:rsid w:val="00311452"/>
    <w:rsid w:val="00320671"/>
    <w:rsid w:val="00322949"/>
    <w:rsid w:val="0032722A"/>
    <w:rsid w:val="003357AC"/>
    <w:rsid w:val="0034161D"/>
    <w:rsid w:val="003456C7"/>
    <w:rsid w:val="00347755"/>
    <w:rsid w:val="00364328"/>
    <w:rsid w:val="00365153"/>
    <w:rsid w:val="00366AD5"/>
    <w:rsid w:val="00372EDE"/>
    <w:rsid w:val="00382B06"/>
    <w:rsid w:val="003A0EC6"/>
    <w:rsid w:val="003A3369"/>
    <w:rsid w:val="003A5485"/>
    <w:rsid w:val="003A68DF"/>
    <w:rsid w:val="003D74B8"/>
    <w:rsid w:val="003F1C7F"/>
    <w:rsid w:val="003F4571"/>
    <w:rsid w:val="003F6936"/>
    <w:rsid w:val="003F6E6D"/>
    <w:rsid w:val="00400D4F"/>
    <w:rsid w:val="00414F6E"/>
    <w:rsid w:val="00415E54"/>
    <w:rsid w:val="004238B8"/>
    <w:rsid w:val="00425E8C"/>
    <w:rsid w:val="004343A4"/>
    <w:rsid w:val="00435C94"/>
    <w:rsid w:val="00435EB2"/>
    <w:rsid w:val="0045427A"/>
    <w:rsid w:val="00485DA8"/>
    <w:rsid w:val="004A66D0"/>
    <w:rsid w:val="004A71BD"/>
    <w:rsid w:val="004B6E98"/>
    <w:rsid w:val="004C1EF3"/>
    <w:rsid w:val="004C404F"/>
    <w:rsid w:val="004E752D"/>
    <w:rsid w:val="00504F30"/>
    <w:rsid w:val="005053B9"/>
    <w:rsid w:val="00520263"/>
    <w:rsid w:val="00533DD5"/>
    <w:rsid w:val="005449D9"/>
    <w:rsid w:val="005536D1"/>
    <w:rsid w:val="00584D5E"/>
    <w:rsid w:val="005B2B66"/>
    <w:rsid w:val="005B2E34"/>
    <w:rsid w:val="005B3CDF"/>
    <w:rsid w:val="005B58E6"/>
    <w:rsid w:val="005C6E1E"/>
    <w:rsid w:val="005D2BE8"/>
    <w:rsid w:val="005D61BF"/>
    <w:rsid w:val="005E481E"/>
    <w:rsid w:val="005E53F3"/>
    <w:rsid w:val="005F1908"/>
    <w:rsid w:val="005F35C0"/>
    <w:rsid w:val="00620317"/>
    <w:rsid w:val="00631A8D"/>
    <w:rsid w:val="00650C52"/>
    <w:rsid w:val="0065640A"/>
    <w:rsid w:val="0066116E"/>
    <w:rsid w:val="00661ACB"/>
    <w:rsid w:val="006647E8"/>
    <w:rsid w:val="00666CE0"/>
    <w:rsid w:val="00672FE7"/>
    <w:rsid w:val="006761E0"/>
    <w:rsid w:val="00696902"/>
    <w:rsid w:val="006B50EF"/>
    <w:rsid w:val="006C198F"/>
    <w:rsid w:val="006E0C15"/>
    <w:rsid w:val="006F48BE"/>
    <w:rsid w:val="006F77A1"/>
    <w:rsid w:val="007056E4"/>
    <w:rsid w:val="00722722"/>
    <w:rsid w:val="00723807"/>
    <w:rsid w:val="007272D7"/>
    <w:rsid w:val="007301F5"/>
    <w:rsid w:val="007417E9"/>
    <w:rsid w:val="00762ABF"/>
    <w:rsid w:val="00797BF9"/>
    <w:rsid w:val="007A3B94"/>
    <w:rsid w:val="007A48E0"/>
    <w:rsid w:val="007D6A46"/>
    <w:rsid w:val="007E23AA"/>
    <w:rsid w:val="007F19BF"/>
    <w:rsid w:val="00800C27"/>
    <w:rsid w:val="00801F87"/>
    <w:rsid w:val="00804332"/>
    <w:rsid w:val="00814337"/>
    <w:rsid w:val="00817154"/>
    <w:rsid w:val="008306F0"/>
    <w:rsid w:val="008400A6"/>
    <w:rsid w:val="00842147"/>
    <w:rsid w:val="008533BA"/>
    <w:rsid w:val="00856101"/>
    <w:rsid w:val="00864B57"/>
    <w:rsid w:val="0089325D"/>
    <w:rsid w:val="0089425A"/>
    <w:rsid w:val="008A1463"/>
    <w:rsid w:val="008A5A02"/>
    <w:rsid w:val="008B1FC4"/>
    <w:rsid w:val="008B5214"/>
    <w:rsid w:val="008D3FA5"/>
    <w:rsid w:val="008E458D"/>
    <w:rsid w:val="0090144E"/>
    <w:rsid w:val="0090351E"/>
    <w:rsid w:val="00905567"/>
    <w:rsid w:val="00910C92"/>
    <w:rsid w:val="00930645"/>
    <w:rsid w:val="009320AF"/>
    <w:rsid w:val="009351DF"/>
    <w:rsid w:val="009438D0"/>
    <w:rsid w:val="00964322"/>
    <w:rsid w:val="00980577"/>
    <w:rsid w:val="009825A6"/>
    <w:rsid w:val="009B13B4"/>
    <w:rsid w:val="009C13F1"/>
    <w:rsid w:val="009C1C31"/>
    <w:rsid w:val="009F0642"/>
    <w:rsid w:val="009F594C"/>
    <w:rsid w:val="00A23D28"/>
    <w:rsid w:val="00A248B6"/>
    <w:rsid w:val="00A276FE"/>
    <w:rsid w:val="00A64698"/>
    <w:rsid w:val="00A64C88"/>
    <w:rsid w:val="00A71243"/>
    <w:rsid w:val="00A72538"/>
    <w:rsid w:val="00A755E6"/>
    <w:rsid w:val="00A94418"/>
    <w:rsid w:val="00AC7457"/>
    <w:rsid w:val="00AD179E"/>
    <w:rsid w:val="00AE4B81"/>
    <w:rsid w:val="00AF42C9"/>
    <w:rsid w:val="00B00451"/>
    <w:rsid w:val="00B43F6D"/>
    <w:rsid w:val="00B45538"/>
    <w:rsid w:val="00B47535"/>
    <w:rsid w:val="00B55514"/>
    <w:rsid w:val="00B66189"/>
    <w:rsid w:val="00B666D4"/>
    <w:rsid w:val="00B75551"/>
    <w:rsid w:val="00B81ADC"/>
    <w:rsid w:val="00B9227D"/>
    <w:rsid w:val="00BA6496"/>
    <w:rsid w:val="00BD5D53"/>
    <w:rsid w:val="00BE3568"/>
    <w:rsid w:val="00BF42C2"/>
    <w:rsid w:val="00BF5DCC"/>
    <w:rsid w:val="00C23BCE"/>
    <w:rsid w:val="00C31257"/>
    <w:rsid w:val="00C31738"/>
    <w:rsid w:val="00C431BE"/>
    <w:rsid w:val="00C51F8A"/>
    <w:rsid w:val="00C562ED"/>
    <w:rsid w:val="00C70E28"/>
    <w:rsid w:val="00C72EF9"/>
    <w:rsid w:val="00C74607"/>
    <w:rsid w:val="00C83428"/>
    <w:rsid w:val="00C843C1"/>
    <w:rsid w:val="00C844B1"/>
    <w:rsid w:val="00C97C89"/>
    <w:rsid w:val="00CB0152"/>
    <w:rsid w:val="00CB2915"/>
    <w:rsid w:val="00CC1101"/>
    <w:rsid w:val="00CE0E85"/>
    <w:rsid w:val="00CF5E39"/>
    <w:rsid w:val="00D13278"/>
    <w:rsid w:val="00D2385E"/>
    <w:rsid w:val="00D3060A"/>
    <w:rsid w:val="00D35811"/>
    <w:rsid w:val="00D37821"/>
    <w:rsid w:val="00D45A2C"/>
    <w:rsid w:val="00D61E05"/>
    <w:rsid w:val="00D622FF"/>
    <w:rsid w:val="00D67DAA"/>
    <w:rsid w:val="00D72C1C"/>
    <w:rsid w:val="00D73EAF"/>
    <w:rsid w:val="00D77ED1"/>
    <w:rsid w:val="00D80FFB"/>
    <w:rsid w:val="00D84F9B"/>
    <w:rsid w:val="00D95CF2"/>
    <w:rsid w:val="00D9718D"/>
    <w:rsid w:val="00DA0160"/>
    <w:rsid w:val="00DB7F5A"/>
    <w:rsid w:val="00DC3A91"/>
    <w:rsid w:val="00DC7003"/>
    <w:rsid w:val="00DE0281"/>
    <w:rsid w:val="00DE5EFE"/>
    <w:rsid w:val="00DF68E4"/>
    <w:rsid w:val="00DF7BB9"/>
    <w:rsid w:val="00E22378"/>
    <w:rsid w:val="00E30773"/>
    <w:rsid w:val="00E62E9D"/>
    <w:rsid w:val="00E712D2"/>
    <w:rsid w:val="00E734BF"/>
    <w:rsid w:val="00E95225"/>
    <w:rsid w:val="00EB4498"/>
    <w:rsid w:val="00EC1395"/>
    <w:rsid w:val="00EC280B"/>
    <w:rsid w:val="00ED38D2"/>
    <w:rsid w:val="00EE4F40"/>
    <w:rsid w:val="00EE7244"/>
    <w:rsid w:val="00EF0387"/>
    <w:rsid w:val="00EF03D9"/>
    <w:rsid w:val="00F2654A"/>
    <w:rsid w:val="00F34C80"/>
    <w:rsid w:val="00F438FB"/>
    <w:rsid w:val="00F472BC"/>
    <w:rsid w:val="00F53935"/>
    <w:rsid w:val="00F55A4D"/>
    <w:rsid w:val="00F67776"/>
    <w:rsid w:val="00F858E1"/>
    <w:rsid w:val="00F911AE"/>
    <w:rsid w:val="00F96748"/>
    <w:rsid w:val="00FA48F9"/>
    <w:rsid w:val="00FA78B7"/>
    <w:rsid w:val="00FC5663"/>
    <w:rsid w:val="00FD4569"/>
    <w:rsid w:val="00FE3990"/>
    <w:rsid w:val="00FE3DEC"/>
    <w:rsid w:val="00FF4FD4"/>
    <w:rsid w:val="00FF74D6"/>
    <w:rsid w:val="00FF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C7BAA"/>
  <w15:docId w15:val="{0F87B53A-67F4-4BE5-ABB0-9773D345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erif" w:eastAsia="Times New Roman" w:hAnsi="MS Serif"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Kartadokumenta">
    <w:name w:val="Document Map"/>
    <w:basedOn w:val="Normal"/>
    <w:semiHidden/>
    <w:pPr>
      <w:shd w:val="clear" w:color="auto" w:fill="000080"/>
    </w:pPr>
    <w:rPr>
      <w:rFonts w:ascii="Tahoma" w:hAnsi="Tahoma" w:cs="Tahoma"/>
    </w:rPr>
  </w:style>
  <w:style w:type="character" w:styleId="Referencakomentara">
    <w:name w:val="annotation reference"/>
    <w:semiHidden/>
    <w:rPr>
      <w:sz w:val="16"/>
      <w:szCs w:val="16"/>
    </w:rPr>
  </w:style>
  <w:style w:type="paragraph" w:styleId="Tekstkomentara">
    <w:name w:val="annotation text"/>
    <w:basedOn w:val="Normal"/>
    <w:semiHidden/>
  </w:style>
  <w:style w:type="paragraph" w:styleId="Predmetkomentara">
    <w:name w:val="annotation subject"/>
    <w:basedOn w:val="Tekstkomentara"/>
    <w:next w:val="Tekstkomentara"/>
    <w:semiHidden/>
    <w:rPr>
      <w:b/>
      <w:bCs/>
    </w:rPr>
  </w:style>
  <w:style w:type="paragraph" w:styleId="Tekstbalonia">
    <w:name w:val="Balloon Text"/>
    <w:basedOn w:val="Normal"/>
    <w:semiHidden/>
    <w:rPr>
      <w:rFonts w:ascii="Tahoma" w:hAnsi="Tahoma" w:cs="Tahoma"/>
      <w:sz w:val="16"/>
      <w:szCs w:val="16"/>
    </w:r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tyle>
  <w:style w:type="paragraph" w:styleId="Tekstfusnote">
    <w:name w:val="footnote text"/>
    <w:basedOn w:val="Normal"/>
    <w:semiHidden/>
    <w:rsid w:val="00D95CF2"/>
  </w:style>
  <w:style w:type="character" w:styleId="Referencafusnote">
    <w:name w:val="footnote reference"/>
    <w:semiHidden/>
    <w:rsid w:val="00D95CF2"/>
    <w:rPr>
      <w:vertAlign w:val="superscript"/>
    </w:rPr>
  </w:style>
  <w:style w:type="paragraph" w:styleId="Bezproreda">
    <w:name w:val="No Spacing"/>
    <w:uiPriority w:val="1"/>
    <w:qFormat/>
    <w:rsid w:val="002E0F5B"/>
    <w:rPr>
      <w:lang w:val="hr-HR" w:eastAsia="sl-SI"/>
    </w:rPr>
  </w:style>
  <w:style w:type="paragraph" w:styleId="StandardWeb">
    <w:name w:val="Normal (Web)"/>
    <w:basedOn w:val="Normal"/>
    <w:uiPriority w:val="99"/>
    <w:semiHidden/>
    <w:unhideWhenUsed/>
    <w:rsid w:val="00797BF9"/>
    <w:pPr>
      <w:spacing w:before="100" w:beforeAutospacing="1" w:after="100" w:afterAutospacing="1"/>
    </w:pPr>
    <w:rPr>
      <w:rFonts w:ascii="Times New Roman" w:eastAsiaTheme="minorHAnsi" w:hAnsi="Times New Roman"/>
      <w:sz w:val="24"/>
      <w:szCs w:val="24"/>
      <w:lang w:eastAsia="hr-HR"/>
    </w:rPr>
  </w:style>
  <w:style w:type="character" w:styleId="Hiperveza">
    <w:name w:val="Hyperlink"/>
    <w:uiPriority w:val="99"/>
    <w:semiHidden/>
    <w:unhideWhenUsed/>
    <w:rsid w:val="00366AD5"/>
    <w:rPr>
      <w:color w:val="0000FF"/>
      <w:u w:val="single"/>
    </w:rPr>
  </w:style>
  <w:style w:type="character" w:customStyle="1" w:styleId="PodnojeChar">
    <w:name w:val="Podnožje Char"/>
    <w:basedOn w:val="Zadanifontodlomka"/>
    <w:link w:val="Podnoje"/>
    <w:uiPriority w:val="99"/>
    <w:rsid w:val="00366AD5"/>
    <w:rPr>
      <w:lang w:val="hr-HR"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99586">
      <w:bodyDiv w:val="1"/>
      <w:marLeft w:val="0"/>
      <w:marRight w:val="0"/>
      <w:marTop w:val="0"/>
      <w:marBottom w:val="0"/>
      <w:divBdr>
        <w:top w:val="none" w:sz="0" w:space="0" w:color="auto"/>
        <w:left w:val="none" w:sz="0" w:space="0" w:color="auto"/>
        <w:bottom w:val="none" w:sz="0" w:space="0" w:color="auto"/>
        <w:right w:val="none" w:sz="0" w:space="0" w:color="auto"/>
      </w:divBdr>
    </w:div>
    <w:div w:id="10754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A4FEA-F70A-470B-98E2-BE524996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2868</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 O S L O V N I K</vt:lpstr>
      <vt:lpstr>P O S L O V N I K</vt:lpstr>
    </vt:vector>
  </TitlesOfParts>
  <Company>Udruga gradova</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S L O V N I K</dc:title>
  <dc:creator>Udruga gradova u RH</dc:creator>
  <cp:lastModifiedBy>Opcina Rakovec</cp:lastModifiedBy>
  <cp:revision>2</cp:revision>
  <cp:lastPrinted>2021-02-11T13:21:00Z</cp:lastPrinted>
  <dcterms:created xsi:type="dcterms:W3CDTF">2021-02-11T13:25:00Z</dcterms:created>
  <dcterms:modified xsi:type="dcterms:W3CDTF">2021-02-11T13:25:00Z</dcterms:modified>
</cp:coreProperties>
</file>